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69" w:rsidRPr="0080780F" w:rsidRDefault="00240B69" w:rsidP="00240B69">
      <w:pPr>
        <w:pStyle w:val="Ttulo"/>
        <w:jc w:val="left"/>
        <w:rPr>
          <w:rFonts w:asciiTheme="majorHAnsi" w:hAnsiTheme="majorHAnsi"/>
          <w:sz w:val="22"/>
          <w:szCs w:val="32"/>
          <w:lang w:val="es-ES_tradnl"/>
        </w:rPr>
      </w:pPr>
      <w:r w:rsidRPr="0080780F">
        <w:rPr>
          <w:rFonts w:asciiTheme="majorHAnsi" w:hAnsiTheme="majorHAnsi"/>
          <w:szCs w:val="32"/>
          <w:lang w:val="es-ES_tradnl"/>
        </w:rPr>
        <w:t>UNIVERSIDAD NACION</w:t>
      </w:r>
      <w:r w:rsidR="0080780F" w:rsidRPr="0080780F">
        <w:rPr>
          <w:rFonts w:asciiTheme="majorHAnsi" w:hAnsiTheme="majorHAnsi"/>
          <w:szCs w:val="32"/>
          <w:lang w:val="es-ES_tradnl"/>
        </w:rPr>
        <w:t>AL</w:t>
      </w:r>
      <w:r w:rsidR="00A35072" w:rsidRPr="0080780F">
        <w:rPr>
          <w:rFonts w:asciiTheme="majorHAnsi" w:hAnsiTheme="majorHAnsi"/>
          <w:sz w:val="22"/>
          <w:szCs w:val="32"/>
          <w:lang w:val="es-ES_tradnl"/>
        </w:rPr>
        <w:tab/>
      </w:r>
      <w:r w:rsidR="00A35072" w:rsidRPr="0080780F">
        <w:rPr>
          <w:rFonts w:asciiTheme="majorHAnsi" w:hAnsiTheme="majorHAnsi"/>
          <w:sz w:val="22"/>
          <w:szCs w:val="32"/>
          <w:lang w:val="es-ES_tradnl"/>
        </w:rPr>
        <w:tab/>
      </w:r>
      <w:r w:rsidR="00A35072" w:rsidRPr="0080780F">
        <w:rPr>
          <w:rFonts w:asciiTheme="majorHAnsi" w:hAnsiTheme="majorHAnsi"/>
          <w:sz w:val="22"/>
          <w:szCs w:val="32"/>
          <w:lang w:val="es-ES_tradnl"/>
        </w:rPr>
        <w:tab/>
      </w:r>
      <w:r w:rsidR="00A35072" w:rsidRPr="0080780F">
        <w:rPr>
          <w:rFonts w:asciiTheme="majorHAnsi" w:hAnsiTheme="majorHAnsi"/>
          <w:sz w:val="22"/>
          <w:szCs w:val="32"/>
          <w:lang w:val="es-ES_tradnl"/>
        </w:rPr>
        <w:tab/>
      </w:r>
      <w:r w:rsidR="00A35072" w:rsidRPr="0080780F">
        <w:rPr>
          <w:rFonts w:asciiTheme="majorHAnsi" w:hAnsiTheme="majorHAnsi"/>
          <w:sz w:val="22"/>
          <w:szCs w:val="32"/>
          <w:lang w:val="es-ES_tradnl"/>
        </w:rPr>
        <w:tab/>
      </w:r>
      <w:r w:rsidR="00A35072" w:rsidRPr="0080780F">
        <w:rPr>
          <w:rFonts w:asciiTheme="majorHAnsi" w:hAnsiTheme="majorHAnsi"/>
          <w:sz w:val="22"/>
          <w:szCs w:val="32"/>
          <w:lang w:val="es-ES_tradnl"/>
        </w:rPr>
        <w:tab/>
      </w:r>
      <w:r w:rsidR="00A35072" w:rsidRPr="0080780F">
        <w:rPr>
          <w:rFonts w:asciiTheme="majorHAnsi" w:hAnsiTheme="majorHAnsi"/>
          <w:noProof/>
          <w:sz w:val="22"/>
          <w:szCs w:val="32"/>
          <w:lang w:val="es-ES_tradnl" w:eastAsia="es-ES_tradnl"/>
        </w:rPr>
        <w:drawing>
          <wp:inline distT="0" distB="0" distL="0" distR="0">
            <wp:extent cx="965602" cy="918594"/>
            <wp:effectExtent l="25400" t="0" r="0" b="0"/>
            <wp:docPr id="2" name="I 1" descr="lgoUNA.png"/>
            <wp:cNvGraphicFramePr/>
            <a:graphic xmlns:a="http://schemas.openxmlformats.org/drawingml/2006/main">
              <a:graphicData uri="http://schemas.openxmlformats.org/drawingml/2006/picture">
                <pic:pic xmlns:pic="http://schemas.openxmlformats.org/drawingml/2006/picture">
                  <pic:nvPicPr>
                    <pic:cNvPr id="0" name="Imagen 4" descr="lgoUNA.png"/>
                    <pic:cNvPicPr>
                      <a:picLocks noChangeAspect="1"/>
                    </pic:cNvPicPr>
                  </pic:nvPicPr>
                  <pic:blipFill>
                    <a:blip r:embed="rId7"/>
                    <a:srcRect/>
                    <a:stretch>
                      <a:fillRect/>
                    </a:stretch>
                  </pic:blipFill>
                  <pic:spPr bwMode="auto">
                    <a:xfrm>
                      <a:off x="0" y="0"/>
                      <a:ext cx="970299" cy="923062"/>
                    </a:xfrm>
                    <a:prstGeom prst="rect">
                      <a:avLst/>
                    </a:prstGeom>
                    <a:noFill/>
                    <a:ln w="9525">
                      <a:noFill/>
                      <a:miter lim="800000"/>
                      <a:headEnd/>
                      <a:tailEnd/>
                    </a:ln>
                  </pic:spPr>
                </pic:pic>
              </a:graphicData>
            </a:graphic>
          </wp:inline>
        </w:drawing>
      </w:r>
    </w:p>
    <w:p w:rsidR="00240B69" w:rsidRPr="0080780F" w:rsidRDefault="00240B69" w:rsidP="00240B69">
      <w:pPr>
        <w:pStyle w:val="Ttulo"/>
        <w:jc w:val="left"/>
        <w:rPr>
          <w:rFonts w:asciiTheme="majorHAnsi" w:hAnsiTheme="majorHAnsi"/>
          <w:sz w:val="22"/>
          <w:szCs w:val="32"/>
          <w:lang w:val="es-ES_tradnl"/>
        </w:rPr>
      </w:pPr>
      <w:r w:rsidRPr="0080780F">
        <w:rPr>
          <w:rFonts w:asciiTheme="majorHAnsi" w:hAnsiTheme="majorHAnsi"/>
          <w:sz w:val="22"/>
          <w:szCs w:val="32"/>
          <w:lang w:val="es-ES_tradnl"/>
        </w:rPr>
        <w:t>Facultad de Ciencias de la Tierra y el Mar</w:t>
      </w:r>
    </w:p>
    <w:p w:rsidR="00240B69" w:rsidRPr="0080780F" w:rsidRDefault="00240B69" w:rsidP="00240B69">
      <w:pPr>
        <w:pStyle w:val="Ttulo"/>
        <w:jc w:val="left"/>
        <w:rPr>
          <w:rFonts w:asciiTheme="majorHAnsi" w:hAnsiTheme="majorHAnsi"/>
          <w:sz w:val="22"/>
          <w:szCs w:val="32"/>
          <w:lang w:val="es-ES_tradnl"/>
        </w:rPr>
      </w:pPr>
      <w:r w:rsidRPr="0080780F">
        <w:rPr>
          <w:rFonts w:asciiTheme="majorHAnsi" w:hAnsiTheme="majorHAnsi"/>
          <w:sz w:val="22"/>
          <w:szCs w:val="32"/>
          <w:lang w:val="es-ES_tradnl"/>
        </w:rPr>
        <w:t>Escuela de Ciencias Ambientales</w:t>
      </w:r>
    </w:p>
    <w:p w:rsidR="00F6148F" w:rsidRPr="0080780F" w:rsidRDefault="00F6148F">
      <w:pPr>
        <w:ind w:right="50"/>
        <w:rPr>
          <w:rFonts w:asciiTheme="majorHAnsi" w:hAnsiTheme="majorHAnsi" w:cs="Arial"/>
          <w:b/>
          <w:sz w:val="22"/>
          <w:lang w:val="es-ES_tradnl"/>
        </w:rPr>
      </w:pPr>
    </w:p>
    <w:p w:rsidR="00476B7A" w:rsidRPr="0080780F" w:rsidRDefault="00476B7A" w:rsidP="00476B7A">
      <w:pPr>
        <w:rPr>
          <w:rFonts w:asciiTheme="majorHAnsi" w:hAnsiTheme="majorHAnsi"/>
          <w:sz w:val="22"/>
          <w:lang w:val="es-ES_tradnl"/>
        </w:rPr>
      </w:pPr>
    </w:p>
    <w:p w:rsidR="00CD6561" w:rsidRPr="0080780F" w:rsidRDefault="00062612" w:rsidP="00CD6561">
      <w:pPr>
        <w:jc w:val="center"/>
        <w:outlineLvl w:val="0"/>
        <w:rPr>
          <w:rFonts w:asciiTheme="majorHAnsi" w:hAnsiTheme="majorHAnsi" w:cs="Calibri"/>
          <w:b/>
          <w:sz w:val="22"/>
          <w:szCs w:val="22"/>
          <w:lang w:val="es-ES_tradnl"/>
        </w:rPr>
      </w:pPr>
      <w:r w:rsidRPr="0080780F">
        <w:rPr>
          <w:rFonts w:asciiTheme="majorHAnsi" w:hAnsiTheme="majorHAnsi" w:cs="Calibri"/>
          <w:b/>
          <w:sz w:val="22"/>
          <w:szCs w:val="22"/>
          <w:lang w:val="es-ES_tradnl"/>
        </w:rPr>
        <w:t>PROGRAMA CURSO DE POLITICA Y LEGISLACION</w:t>
      </w:r>
      <w:r w:rsidR="00476B7A" w:rsidRPr="0080780F">
        <w:rPr>
          <w:rFonts w:asciiTheme="majorHAnsi" w:hAnsiTheme="majorHAnsi" w:cs="Calibri"/>
          <w:b/>
          <w:sz w:val="22"/>
          <w:szCs w:val="22"/>
          <w:lang w:val="es-ES_tradnl"/>
        </w:rPr>
        <w:t xml:space="preserve"> AMBIENTAL</w:t>
      </w:r>
      <w:r w:rsidR="00126EFA" w:rsidRPr="0080780F">
        <w:rPr>
          <w:rFonts w:asciiTheme="majorHAnsi" w:hAnsiTheme="majorHAnsi" w:cs="Calibri"/>
          <w:b/>
          <w:sz w:val="22"/>
          <w:szCs w:val="22"/>
          <w:lang w:val="es-ES_tradnl"/>
        </w:rPr>
        <w:t>- I ciclo 2019</w:t>
      </w:r>
    </w:p>
    <w:p w:rsidR="00476B7A" w:rsidRPr="0080780F" w:rsidRDefault="00062612" w:rsidP="00476B7A">
      <w:pPr>
        <w:jc w:val="center"/>
        <w:outlineLvl w:val="0"/>
        <w:rPr>
          <w:rFonts w:asciiTheme="majorHAnsi" w:hAnsiTheme="majorHAnsi" w:cs="Calibri"/>
          <w:b/>
          <w:sz w:val="22"/>
          <w:szCs w:val="22"/>
          <w:lang w:val="es-ES_tradnl"/>
        </w:rPr>
      </w:pPr>
      <w:r w:rsidRPr="0080780F">
        <w:rPr>
          <w:rFonts w:asciiTheme="majorHAnsi" w:hAnsiTheme="majorHAnsi" w:cs="Calibri"/>
          <w:b/>
          <w:sz w:val="22"/>
          <w:szCs w:val="22"/>
          <w:lang w:val="es-ES_tradnl"/>
        </w:rPr>
        <w:t>INGENIERÍA EN GESTIÓN AMBIENTAL</w:t>
      </w:r>
    </w:p>
    <w:p w:rsidR="00476B7A" w:rsidRPr="0080780F" w:rsidRDefault="00476B7A" w:rsidP="00476B7A">
      <w:pPr>
        <w:jc w:val="both"/>
        <w:rPr>
          <w:rFonts w:asciiTheme="majorHAnsi" w:hAnsiTheme="majorHAnsi" w:cs="Calibri"/>
          <w:sz w:val="22"/>
          <w:szCs w:val="22"/>
          <w:lang w:val="es-ES_tradnl"/>
        </w:rPr>
      </w:pPr>
    </w:p>
    <w:p w:rsidR="00E366DB" w:rsidRPr="0080780F" w:rsidRDefault="00E366DB" w:rsidP="000B7B49">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80780F">
        <w:rPr>
          <w:rFonts w:asciiTheme="majorHAnsi" w:hAnsiTheme="majorHAnsi" w:cs="Calibri"/>
          <w:b/>
          <w:bCs/>
          <w:sz w:val="22"/>
          <w:szCs w:val="22"/>
          <w:lang w:val="es-ES_tradnl" w:eastAsia="es-ES_tradnl"/>
        </w:rPr>
        <w:t xml:space="preserve">Nombre: </w:t>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Cs/>
          <w:sz w:val="22"/>
          <w:szCs w:val="22"/>
          <w:lang w:val="es-ES_tradnl" w:eastAsia="es-ES_tradnl"/>
        </w:rPr>
        <w:t>POLÍTICA Y LEGISLACIÓN AMBIENTAL</w:t>
      </w:r>
    </w:p>
    <w:p w:rsidR="00E366DB" w:rsidRPr="0080780F" w:rsidRDefault="00E366DB" w:rsidP="000B7B49">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80780F">
        <w:rPr>
          <w:rFonts w:asciiTheme="majorHAnsi" w:hAnsiTheme="majorHAnsi" w:cs="Calibri"/>
          <w:b/>
          <w:bCs/>
          <w:sz w:val="22"/>
          <w:szCs w:val="22"/>
          <w:lang w:val="es-ES_tradnl" w:eastAsia="es-ES_tradnl"/>
        </w:rPr>
        <w:t xml:space="preserve">Código: </w:t>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
          <w:bCs/>
          <w:sz w:val="22"/>
          <w:szCs w:val="22"/>
          <w:lang w:val="es-ES_tradnl" w:eastAsia="es-ES_tradnl"/>
        </w:rPr>
        <w:tab/>
        <w:t>AME 412</w:t>
      </w:r>
    </w:p>
    <w:p w:rsidR="00240B69" w:rsidRPr="0080780F" w:rsidRDefault="00240B69" w:rsidP="000B7B49">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80780F">
        <w:rPr>
          <w:rFonts w:asciiTheme="majorHAnsi" w:hAnsiTheme="majorHAnsi" w:cs="Calibri"/>
          <w:b/>
          <w:bCs/>
          <w:sz w:val="22"/>
          <w:szCs w:val="22"/>
          <w:lang w:val="es-ES_tradnl" w:eastAsia="es-ES_tradnl"/>
        </w:rPr>
        <w:t>Carrera:</w:t>
      </w:r>
      <w:r w:rsidRPr="0080780F">
        <w:rPr>
          <w:rFonts w:asciiTheme="majorHAnsi" w:hAnsiTheme="majorHAnsi" w:cs="Calibri"/>
          <w:b/>
          <w:bCs/>
          <w:sz w:val="22"/>
          <w:szCs w:val="22"/>
          <w:lang w:val="es-ES_tradnl" w:eastAsia="es-ES_tradnl"/>
        </w:rPr>
        <w:tab/>
      </w:r>
      <w:r w:rsidRPr="0080780F">
        <w:rPr>
          <w:rFonts w:asciiTheme="majorHAnsi" w:hAnsiTheme="majorHAnsi" w:cs="Calibri"/>
          <w:b/>
          <w:bCs/>
          <w:sz w:val="22"/>
          <w:szCs w:val="22"/>
          <w:lang w:val="es-ES_tradnl" w:eastAsia="es-ES_tradnl"/>
        </w:rPr>
        <w:tab/>
        <w:t>Licenciatura en Ingeniería en Gestión Ambiental</w:t>
      </w:r>
    </w:p>
    <w:p w:rsidR="00E366DB" w:rsidRPr="0080780F" w:rsidRDefault="00E366DB" w:rsidP="000B7B49">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80780F">
        <w:rPr>
          <w:rFonts w:asciiTheme="majorHAnsi" w:hAnsiTheme="majorHAnsi" w:cs="Calibri"/>
          <w:b/>
          <w:bCs/>
          <w:sz w:val="22"/>
          <w:szCs w:val="22"/>
          <w:lang w:val="es-ES_tradnl" w:eastAsia="es-ES_tradnl"/>
        </w:rPr>
        <w:t xml:space="preserve">Créditos: </w:t>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
          <w:bCs/>
          <w:sz w:val="22"/>
          <w:szCs w:val="22"/>
          <w:lang w:val="es-ES_tradnl" w:eastAsia="es-ES_tradnl"/>
        </w:rPr>
        <w:tab/>
      </w:r>
      <w:r w:rsidR="00062612" w:rsidRPr="0080780F">
        <w:rPr>
          <w:rFonts w:asciiTheme="majorHAnsi" w:hAnsiTheme="majorHAnsi" w:cs="Calibri"/>
          <w:bCs/>
          <w:sz w:val="22"/>
          <w:szCs w:val="22"/>
          <w:lang w:val="es-ES_tradnl" w:eastAsia="es-ES_tradnl"/>
        </w:rPr>
        <w:t>03</w:t>
      </w:r>
      <w:r w:rsidR="00A35072" w:rsidRPr="0080780F">
        <w:rPr>
          <w:rFonts w:asciiTheme="majorHAnsi" w:hAnsiTheme="majorHAnsi" w:cs="Calibri"/>
          <w:bCs/>
          <w:sz w:val="22"/>
          <w:szCs w:val="22"/>
          <w:lang w:val="es-ES_tradnl" w:eastAsia="es-ES_tradnl"/>
        </w:rPr>
        <w:tab/>
      </w:r>
    </w:p>
    <w:p w:rsidR="00E366DB" w:rsidRPr="0080780F" w:rsidRDefault="00E366DB" w:rsidP="000B7B49">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80780F">
        <w:rPr>
          <w:rFonts w:asciiTheme="majorHAnsi" w:hAnsiTheme="majorHAnsi" w:cs="Calibri"/>
          <w:b/>
          <w:bCs/>
          <w:sz w:val="22"/>
          <w:szCs w:val="22"/>
          <w:lang w:val="es-ES_tradnl" w:eastAsia="es-ES_tradnl"/>
        </w:rPr>
        <w:t xml:space="preserve">Nivel: </w:t>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
          <w:bCs/>
          <w:sz w:val="22"/>
          <w:szCs w:val="22"/>
          <w:lang w:val="es-ES_tradnl" w:eastAsia="es-ES_tradnl"/>
        </w:rPr>
        <w:tab/>
      </w:r>
      <w:r w:rsidR="00240B69" w:rsidRPr="0080780F">
        <w:rPr>
          <w:rFonts w:asciiTheme="majorHAnsi" w:hAnsiTheme="majorHAnsi" w:cs="Calibri"/>
          <w:b/>
          <w:bCs/>
          <w:sz w:val="22"/>
          <w:szCs w:val="22"/>
          <w:lang w:val="es-ES_tradnl" w:eastAsia="es-ES_tradnl"/>
        </w:rPr>
        <w:tab/>
      </w:r>
      <w:r w:rsidR="00062612" w:rsidRPr="0080780F">
        <w:rPr>
          <w:rFonts w:asciiTheme="majorHAnsi" w:hAnsiTheme="majorHAnsi" w:cs="Calibri"/>
          <w:bCs/>
          <w:sz w:val="22"/>
          <w:szCs w:val="22"/>
          <w:lang w:val="es-ES_tradnl" w:eastAsia="es-ES_tradnl"/>
        </w:rPr>
        <w:t xml:space="preserve">III </w:t>
      </w:r>
    </w:p>
    <w:p w:rsidR="00240B69" w:rsidRPr="0080780F" w:rsidRDefault="00240B69" w:rsidP="000B7B49">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80780F">
        <w:rPr>
          <w:rFonts w:asciiTheme="majorHAnsi" w:hAnsiTheme="majorHAnsi" w:cs="Calibri"/>
          <w:b/>
          <w:bCs/>
          <w:sz w:val="22"/>
          <w:szCs w:val="22"/>
          <w:lang w:val="es-ES_tradnl" w:eastAsia="es-ES_tradnl"/>
        </w:rPr>
        <w:t xml:space="preserve">Horas semanales: </w:t>
      </w:r>
      <w:r w:rsidRPr="0080780F">
        <w:rPr>
          <w:rFonts w:asciiTheme="majorHAnsi" w:hAnsiTheme="majorHAnsi" w:cs="Calibri"/>
          <w:b/>
          <w:bCs/>
          <w:sz w:val="22"/>
          <w:szCs w:val="22"/>
          <w:lang w:val="es-ES_tradnl" w:eastAsia="es-ES_tradnl"/>
        </w:rPr>
        <w:tab/>
      </w:r>
      <w:r w:rsidRPr="0080780F">
        <w:rPr>
          <w:rFonts w:asciiTheme="majorHAnsi" w:hAnsiTheme="majorHAnsi" w:cs="Calibri"/>
          <w:sz w:val="22"/>
          <w:szCs w:val="22"/>
          <w:lang w:val="es-ES_tradnl"/>
        </w:rPr>
        <w:t>Teoría: 3 ; Práctica: 3 ; Trabajo independiente: 4</w:t>
      </w:r>
    </w:p>
    <w:p w:rsidR="00240B69" w:rsidRPr="0080780F" w:rsidRDefault="00240B69" w:rsidP="000B7B49">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80780F">
        <w:rPr>
          <w:rFonts w:asciiTheme="majorHAnsi" w:hAnsiTheme="majorHAnsi" w:cs="Calibri"/>
          <w:b/>
          <w:bCs/>
          <w:sz w:val="22"/>
          <w:szCs w:val="22"/>
          <w:lang w:val="es-ES_tradnl" w:eastAsia="es-ES_tradnl"/>
        </w:rPr>
        <w:t>Naturaleza:</w:t>
      </w:r>
      <w:r w:rsidRPr="0080780F">
        <w:rPr>
          <w:rFonts w:asciiTheme="majorHAnsi" w:hAnsiTheme="majorHAnsi" w:cs="Calibri"/>
          <w:b/>
          <w:bCs/>
          <w:sz w:val="22"/>
          <w:szCs w:val="22"/>
          <w:lang w:val="es-ES_tradnl" w:eastAsia="es-ES_tradnl"/>
        </w:rPr>
        <w:tab/>
      </w:r>
      <w:r w:rsidRPr="0080780F">
        <w:rPr>
          <w:rFonts w:asciiTheme="majorHAnsi" w:hAnsiTheme="majorHAnsi" w:cs="Calibri"/>
          <w:b/>
          <w:bCs/>
          <w:sz w:val="22"/>
          <w:szCs w:val="22"/>
          <w:lang w:val="es-ES_tradnl" w:eastAsia="es-ES_tradnl"/>
        </w:rPr>
        <w:tab/>
        <w:t>Teórico – práctico</w:t>
      </w:r>
    </w:p>
    <w:p w:rsidR="00E366DB" w:rsidRPr="0080780F" w:rsidRDefault="00E366DB" w:rsidP="000B7B49">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80780F">
        <w:rPr>
          <w:rFonts w:asciiTheme="majorHAnsi" w:hAnsiTheme="majorHAnsi" w:cs="Calibri"/>
          <w:b/>
          <w:bCs/>
          <w:sz w:val="22"/>
          <w:szCs w:val="22"/>
          <w:lang w:val="es-ES_tradnl" w:eastAsia="es-ES_tradnl"/>
        </w:rPr>
        <w:t xml:space="preserve">Requisitos: </w:t>
      </w:r>
      <w:r w:rsidR="00240B69" w:rsidRPr="0080780F">
        <w:rPr>
          <w:rFonts w:asciiTheme="majorHAnsi" w:hAnsiTheme="majorHAnsi" w:cs="Calibri"/>
          <w:sz w:val="22"/>
          <w:szCs w:val="22"/>
          <w:lang w:val="es-ES_tradnl" w:eastAsia="es-ES_tradnl"/>
        </w:rPr>
        <w:tab/>
      </w:r>
      <w:r w:rsidR="00594B59" w:rsidRPr="0080780F">
        <w:rPr>
          <w:rFonts w:asciiTheme="majorHAnsi" w:hAnsiTheme="majorHAnsi" w:cs="Calibri"/>
          <w:sz w:val="22"/>
          <w:szCs w:val="22"/>
          <w:lang w:val="es-ES_tradnl" w:eastAsia="es-ES_tradnl"/>
        </w:rPr>
        <w:tab/>
      </w:r>
      <w:r w:rsidR="00240B69" w:rsidRPr="0080780F">
        <w:rPr>
          <w:rFonts w:asciiTheme="majorHAnsi" w:hAnsiTheme="majorHAnsi" w:cs="Calibri"/>
          <w:sz w:val="22"/>
          <w:szCs w:val="22"/>
          <w:lang w:val="es-ES_tradnl" w:eastAsia="es-ES_tradnl"/>
        </w:rPr>
        <w:t xml:space="preserve">Ecología </w:t>
      </w:r>
      <w:r w:rsidR="00540969" w:rsidRPr="0080780F">
        <w:rPr>
          <w:rFonts w:asciiTheme="majorHAnsi" w:hAnsiTheme="majorHAnsi" w:cs="Calibri"/>
          <w:sz w:val="22"/>
          <w:szCs w:val="22"/>
          <w:lang w:val="es-ES_tradnl" w:eastAsia="es-ES_tradnl"/>
        </w:rPr>
        <w:t>aplicada</w:t>
      </w:r>
    </w:p>
    <w:p w:rsidR="00240B69" w:rsidRPr="0080780F" w:rsidRDefault="00E366DB" w:rsidP="000B7B49">
      <w:pPr>
        <w:spacing w:line="276" w:lineRule="auto"/>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Profesora</w:t>
      </w:r>
      <w:r w:rsidRPr="0080780F">
        <w:rPr>
          <w:rFonts w:asciiTheme="majorHAnsi" w:hAnsiTheme="majorHAnsi" w:cs="Calibri"/>
          <w:sz w:val="22"/>
          <w:szCs w:val="22"/>
          <w:lang w:val="es-ES_tradnl"/>
        </w:rPr>
        <w:t xml:space="preserve">: </w:t>
      </w:r>
      <w:r w:rsidR="00240B69" w:rsidRPr="0080780F">
        <w:rPr>
          <w:rFonts w:asciiTheme="majorHAnsi" w:hAnsiTheme="majorHAnsi" w:cs="Calibri"/>
          <w:sz w:val="22"/>
          <w:szCs w:val="22"/>
          <w:lang w:val="es-ES_tradnl"/>
        </w:rPr>
        <w:tab/>
      </w:r>
      <w:r w:rsidR="00240B69" w:rsidRPr="0080780F">
        <w:rPr>
          <w:rFonts w:asciiTheme="majorHAnsi" w:hAnsiTheme="majorHAnsi" w:cs="Calibri"/>
          <w:sz w:val="22"/>
          <w:szCs w:val="22"/>
          <w:lang w:val="es-ES_tradnl"/>
        </w:rPr>
        <w:tab/>
      </w:r>
      <w:r w:rsidRPr="0080780F">
        <w:rPr>
          <w:rFonts w:asciiTheme="majorHAnsi" w:hAnsiTheme="majorHAnsi" w:cs="Calibri"/>
          <w:sz w:val="22"/>
          <w:szCs w:val="22"/>
          <w:lang w:val="es-ES_tradnl"/>
        </w:rPr>
        <w:t>M.Sc. María Virginia Cajiao Jiménez</w:t>
      </w:r>
    </w:p>
    <w:p w:rsidR="00002147" w:rsidRPr="0080780F" w:rsidRDefault="00240B69" w:rsidP="000B7B49">
      <w:pPr>
        <w:spacing w:line="276"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b/>
      </w:r>
      <w:r w:rsidRPr="0080780F">
        <w:rPr>
          <w:rFonts w:asciiTheme="majorHAnsi" w:hAnsiTheme="majorHAnsi" w:cs="Calibri"/>
          <w:sz w:val="22"/>
          <w:szCs w:val="22"/>
          <w:lang w:val="es-ES_tradnl"/>
        </w:rPr>
        <w:tab/>
      </w:r>
      <w:r w:rsidRPr="0080780F">
        <w:rPr>
          <w:rFonts w:asciiTheme="majorHAnsi" w:hAnsiTheme="majorHAnsi" w:cs="Calibri"/>
          <w:sz w:val="22"/>
          <w:szCs w:val="22"/>
          <w:lang w:val="es-ES_tradnl"/>
        </w:rPr>
        <w:tab/>
      </w:r>
      <w:hyperlink r:id="rId8" w:history="1">
        <w:r w:rsidR="00E366DB" w:rsidRPr="0080780F">
          <w:rPr>
            <w:rStyle w:val="Hipervnculo"/>
            <w:rFonts w:asciiTheme="majorHAnsi" w:hAnsiTheme="majorHAnsi" w:cs="Calibri"/>
            <w:sz w:val="22"/>
            <w:szCs w:val="22"/>
            <w:lang w:val="es-ES_tradnl"/>
          </w:rPr>
          <w:t>Vicky.cajiao@gmail.com</w:t>
        </w:r>
      </w:hyperlink>
      <w:r w:rsidR="00E366DB" w:rsidRPr="0080780F">
        <w:rPr>
          <w:rFonts w:asciiTheme="majorHAnsi" w:hAnsiTheme="majorHAnsi" w:cs="Calibri"/>
          <w:sz w:val="22"/>
          <w:szCs w:val="22"/>
          <w:lang w:val="es-ES_tradnl"/>
        </w:rPr>
        <w:t xml:space="preserve"> (</w:t>
      </w:r>
      <w:proofErr w:type="spellStart"/>
      <w:r w:rsidR="00E366DB" w:rsidRPr="0080780F">
        <w:rPr>
          <w:rFonts w:asciiTheme="majorHAnsi" w:hAnsiTheme="majorHAnsi" w:cs="Calibri"/>
          <w:sz w:val="22"/>
          <w:szCs w:val="22"/>
          <w:lang w:val="es-ES_tradnl"/>
        </w:rPr>
        <w:t>cel</w:t>
      </w:r>
      <w:proofErr w:type="spellEnd"/>
      <w:r w:rsidR="00E366DB" w:rsidRPr="0080780F">
        <w:rPr>
          <w:rFonts w:asciiTheme="majorHAnsi" w:hAnsiTheme="majorHAnsi" w:cs="Calibri"/>
          <w:sz w:val="22"/>
          <w:szCs w:val="22"/>
          <w:lang w:val="es-ES_tradnl"/>
        </w:rPr>
        <w:t>. 8323-1645)</w:t>
      </w:r>
    </w:p>
    <w:p w:rsidR="00002147" w:rsidRPr="0080780F" w:rsidRDefault="00002147" w:rsidP="000B7B49">
      <w:pPr>
        <w:spacing w:line="276" w:lineRule="auto"/>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Lugar y horario de</w:t>
      </w:r>
    </w:p>
    <w:p w:rsidR="00E366DB" w:rsidRPr="0080780F" w:rsidRDefault="00002147" w:rsidP="000B7B49">
      <w:pPr>
        <w:spacing w:line="276" w:lineRule="auto"/>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 xml:space="preserve"> atención</w:t>
      </w:r>
      <w:r w:rsidRPr="0080780F">
        <w:rPr>
          <w:rFonts w:asciiTheme="majorHAnsi" w:hAnsiTheme="majorHAnsi" w:cs="Calibri"/>
          <w:sz w:val="22"/>
          <w:szCs w:val="22"/>
          <w:lang w:val="es-ES_tradnl"/>
        </w:rPr>
        <w:t>:</w:t>
      </w:r>
      <w:r w:rsidRPr="0080780F">
        <w:rPr>
          <w:rFonts w:asciiTheme="majorHAnsi" w:hAnsiTheme="majorHAnsi" w:cs="Calibri"/>
          <w:sz w:val="22"/>
          <w:szCs w:val="22"/>
          <w:lang w:val="es-ES_tradnl"/>
        </w:rPr>
        <w:tab/>
      </w:r>
      <w:r w:rsidRPr="0080780F">
        <w:rPr>
          <w:rFonts w:asciiTheme="majorHAnsi" w:hAnsiTheme="majorHAnsi" w:cs="Calibri"/>
          <w:sz w:val="22"/>
          <w:szCs w:val="22"/>
          <w:lang w:val="es-ES_tradnl"/>
        </w:rPr>
        <w:tab/>
        <w:t>Martes y jueves en las tardes (lugar a convenir)</w:t>
      </w:r>
    </w:p>
    <w:p w:rsidR="00E366DB" w:rsidRPr="0080780F" w:rsidRDefault="00240B69" w:rsidP="000B7B49">
      <w:pPr>
        <w:spacing w:line="276" w:lineRule="auto"/>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Horario de clases</w:t>
      </w:r>
      <w:r w:rsidRPr="0080780F">
        <w:rPr>
          <w:rFonts w:asciiTheme="majorHAnsi" w:hAnsiTheme="majorHAnsi" w:cs="Calibri"/>
          <w:sz w:val="22"/>
          <w:szCs w:val="22"/>
          <w:lang w:val="es-ES_tradnl"/>
        </w:rPr>
        <w:t xml:space="preserve">: </w:t>
      </w:r>
      <w:r w:rsidRPr="0080780F">
        <w:rPr>
          <w:rFonts w:asciiTheme="majorHAnsi" w:hAnsiTheme="majorHAnsi" w:cs="Calibri"/>
          <w:sz w:val="22"/>
          <w:szCs w:val="22"/>
          <w:lang w:val="es-ES_tradnl"/>
        </w:rPr>
        <w:tab/>
      </w:r>
      <w:r w:rsidR="00E61B5B">
        <w:rPr>
          <w:rFonts w:asciiTheme="majorHAnsi" w:hAnsiTheme="majorHAnsi" w:cs="Calibri"/>
          <w:sz w:val="22"/>
          <w:szCs w:val="22"/>
          <w:lang w:val="es-ES_tradnl"/>
        </w:rPr>
        <w:t>Juev</w:t>
      </w:r>
      <w:r w:rsidR="00F6148F" w:rsidRPr="0080780F">
        <w:rPr>
          <w:rFonts w:asciiTheme="majorHAnsi" w:hAnsiTheme="majorHAnsi" w:cs="Calibri"/>
          <w:sz w:val="22"/>
          <w:szCs w:val="22"/>
          <w:lang w:val="es-ES_tradnl"/>
        </w:rPr>
        <w:t>es 5-</w:t>
      </w:r>
      <w:r w:rsidR="00DF6200" w:rsidRPr="0080780F">
        <w:rPr>
          <w:rFonts w:asciiTheme="majorHAnsi" w:hAnsiTheme="majorHAnsi" w:cs="Calibri"/>
          <w:sz w:val="22"/>
          <w:szCs w:val="22"/>
          <w:lang w:val="es-ES_tradnl"/>
        </w:rPr>
        <w:t>9pm</w:t>
      </w:r>
      <w:r w:rsidRPr="0080780F">
        <w:rPr>
          <w:rFonts w:asciiTheme="majorHAnsi" w:hAnsiTheme="majorHAnsi" w:cs="Calibri"/>
          <w:sz w:val="22"/>
          <w:szCs w:val="22"/>
          <w:lang w:val="es-ES_tradnl"/>
        </w:rPr>
        <w:tab/>
      </w:r>
    </w:p>
    <w:p w:rsidR="00240B69" w:rsidRPr="0080780F" w:rsidRDefault="00240B69" w:rsidP="000B7B49">
      <w:pPr>
        <w:spacing w:line="276" w:lineRule="auto"/>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Eje temático</w:t>
      </w:r>
      <w:r w:rsidRPr="0080780F">
        <w:rPr>
          <w:rFonts w:asciiTheme="majorHAnsi" w:hAnsiTheme="majorHAnsi" w:cs="Calibri"/>
          <w:sz w:val="22"/>
          <w:szCs w:val="22"/>
          <w:lang w:val="es-ES_tradnl"/>
        </w:rPr>
        <w:t xml:space="preserve">:  </w:t>
      </w:r>
      <w:r w:rsidRPr="0080780F">
        <w:rPr>
          <w:rFonts w:asciiTheme="majorHAnsi" w:hAnsiTheme="majorHAnsi" w:cs="Calibri"/>
          <w:sz w:val="22"/>
          <w:szCs w:val="22"/>
          <w:lang w:val="es-ES_tradnl"/>
        </w:rPr>
        <w:tab/>
      </w:r>
      <w:r w:rsidRPr="0080780F">
        <w:rPr>
          <w:rFonts w:asciiTheme="majorHAnsi" w:hAnsiTheme="majorHAnsi" w:cs="Calibri"/>
          <w:sz w:val="22"/>
          <w:szCs w:val="22"/>
          <w:lang w:val="es-ES_tradnl"/>
        </w:rPr>
        <w:tab/>
        <w:t>Diseño de Procesos y Tecnologías Ambientales</w:t>
      </w:r>
    </w:p>
    <w:p w:rsidR="00240B69" w:rsidRPr="0080780F" w:rsidRDefault="00240B69" w:rsidP="000B7B49">
      <w:pPr>
        <w:spacing w:line="276" w:lineRule="auto"/>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Ejes curriculares:</w:t>
      </w:r>
      <w:r w:rsidRPr="0080780F">
        <w:rPr>
          <w:rFonts w:asciiTheme="majorHAnsi" w:hAnsiTheme="majorHAnsi" w:cs="Calibri"/>
          <w:sz w:val="22"/>
          <w:szCs w:val="22"/>
          <w:lang w:val="es-ES_tradnl"/>
        </w:rPr>
        <w:t xml:space="preserve"> </w:t>
      </w:r>
      <w:r w:rsidRPr="0080780F">
        <w:rPr>
          <w:rFonts w:asciiTheme="majorHAnsi" w:hAnsiTheme="majorHAnsi" w:cs="Calibri"/>
          <w:sz w:val="22"/>
          <w:szCs w:val="22"/>
          <w:lang w:val="es-ES_tradnl"/>
        </w:rPr>
        <w:tab/>
        <w:t>Sociedad y Política Ambiental. Tecnologías y Procesos Sostenibles</w:t>
      </w:r>
    </w:p>
    <w:p w:rsidR="00476B7A" w:rsidRPr="0080780F" w:rsidRDefault="00476B7A" w:rsidP="000B7B49">
      <w:pPr>
        <w:jc w:val="both"/>
        <w:rPr>
          <w:rFonts w:asciiTheme="majorHAnsi" w:hAnsiTheme="majorHAnsi" w:cs="Calibri"/>
          <w:sz w:val="22"/>
          <w:szCs w:val="22"/>
          <w:lang w:val="es-ES_tradnl"/>
        </w:rPr>
      </w:pPr>
    </w:p>
    <w:p w:rsidR="00476B7A" w:rsidRPr="0080780F" w:rsidRDefault="009A08EA"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I</w:t>
      </w:r>
      <w:r w:rsidR="00E366DB" w:rsidRPr="0080780F">
        <w:rPr>
          <w:rFonts w:asciiTheme="majorHAnsi" w:hAnsiTheme="majorHAnsi" w:cs="Calibri"/>
          <w:b/>
          <w:sz w:val="22"/>
          <w:szCs w:val="22"/>
          <w:lang w:val="es-ES_tradnl"/>
        </w:rPr>
        <w:t xml:space="preserve">. </w:t>
      </w:r>
      <w:r w:rsidR="00476B7A" w:rsidRPr="0080780F">
        <w:rPr>
          <w:rFonts w:asciiTheme="majorHAnsi" w:hAnsiTheme="majorHAnsi" w:cs="Calibri"/>
          <w:b/>
          <w:sz w:val="22"/>
          <w:szCs w:val="22"/>
          <w:lang w:val="es-ES_tradnl"/>
        </w:rPr>
        <w:t>DESCRIPCIÓN DEL CURSO</w:t>
      </w:r>
    </w:p>
    <w:p w:rsidR="00476B7A" w:rsidRPr="0080780F" w:rsidRDefault="00476B7A" w:rsidP="000B7B49">
      <w:pPr>
        <w:jc w:val="both"/>
        <w:rPr>
          <w:rFonts w:asciiTheme="majorHAnsi" w:hAnsiTheme="majorHAnsi" w:cs="Calibri"/>
          <w:sz w:val="22"/>
          <w:szCs w:val="22"/>
          <w:lang w:val="es-ES_tradnl"/>
        </w:rPr>
      </w:pPr>
    </w:p>
    <w:p w:rsidR="004F4F60" w:rsidRPr="0080780F" w:rsidRDefault="004F4F60" w:rsidP="000B7B49">
      <w:pPr>
        <w:jc w:val="both"/>
        <w:rPr>
          <w:rFonts w:asciiTheme="majorHAnsi" w:hAnsiTheme="majorHAnsi" w:cs="Calibri"/>
          <w:color w:val="000000"/>
          <w:sz w:val="22"/>
          <w:szCs w:val="22"/>
          <w:lang w:val="es-ES_tradnl"/>
        </w:rPr>
      </w:pPr>
      <w:r w:rsidRPr="0080780F">
        <w:rPr>
          <w:rFonts w:asciiTheme="majorHAnsi" w:hAnsiTheme="majorHAnsi" w:cs="Calibri"/>
          <w:color w:val="000000"/>
          <w:sz w:val="22"/>
          <w:szCs w:val="22"/>
          <w:lang w:val="es-ES_tradnl"/>
        </w:rPr>
        <w:t>El moderno Derecho Ambiental, concebido como un sistema normativo dirigido a la preservación de</w:t>
      </w:r>
      <w:r w:rsidR="008C7FC7" w:rsidRPr="0080780F">
        <w:rPr>
          <w:rFonts w:asciiTheme="majorHAnsi" w:hAnsiTheme="majorHAnsi" w:cs="Calibri"/>
          <w:color w:val="000000"/>
          <w:sz w:val="22"/>
          <w:szCs w:val="22"/>
          <w:lang w:val="es-ES_tradnl"/>
        </w:rPr>
        <w:t>l</w:t>
      </w:r>
      <w:r w:rsidRPr="0080780F">
        <w:rPr>
          <w:rFonts w:asciiTheme="majorHAnsi" w:hAnsiTheme="majorHAnsi" w:cs="Calibri"/>
          <w:color w:val="000000"/>
          <w:sz w:val="22"/>
          <w:szCs w:val="22"/>
          <w:lang w:val="es-ES_tradnl"/>
        </w:rPr>
        <w:t xml:space="preserve"> entorno humano mediante el control de la contaminación y la garantía de un uso sostenible de los recursos naturales, tiene un origen reciente. Su surgimiento se sitúa en la segunda mitad del siglo XX y responde a</w:t>
      </w:r>
      <w:r w:rsidR="008C7FC7" w:rsidRPr="0080780F">
        <w:rPr>
          <w:rFonts w:asciiTheme="majorHAnsi" w:hAnsiTheme="majorHAnsi" w:cs="Calibri"/>
          <w:color w:val="000000"/>
          <w:sz w:val="22"/>
          <w:szCs w:val="22"/>
          <w:lang w:val="es-ES_tradnl"/>
        </w:rPr>
        <w:t xml:space="preserve"> </w:t>
      </w:r>
      <w:r w:rsidRPr="0080780F">
        <w:rPr>
          <w:rFonts w:asciiTheme="majorHAnsi" w:hAnsiTheme="majorHAnsi" w:cs="Calibri"/>
          <w:color w:val="000000"/>
          <w:sz w:val="22"/>
          <w:szCs w:val="22"/>
          <w:lang w:val="es-ES_tradnl"/>
        </w:rPr>
        <w:t xml:space="preserve">la toma de conciencia generalizada, a nivel nacional e internacional, sobre la necesidad de frenar el proceso de deterioro de nuestro frágil ecosistema, gravemente amenazado por el potencial destructivo de la civilización moderna. (Lozano </w:t>
      </w:r>
      <w:proofErr w:type="spellStart"/>
      <w:r w:rsidRPr="0080780F">
        <w:rPr>
          <w:rFonts w:asciiTheme="majorHAnsi" w:hAnsiTheme="majorHAnsi" w:cs="Calibri"/>
          <w:color w:val="000000"/>
          <w:sz w:val="22"/>
          <w:szCs w:val="22"/>
          <w:lang w:val="es-ES_tradnl"/>
        </w:rPr>
        <w:t>Cutanda</w:t>
      </w:r>
      <w:proofErr w:type="spellEnd"/>
      <w:r w:rsidRPr="0080780F">
        <w:rPr>
          <w:rFonts w:asciiTheme="majorHAnsi" w:hAnsiTheme="majorHAnsi" w:cs="Calibri"/>
          <w:color w:val="000000"/>
          <w:sz w:val="22"/>
          <w:szCs w:val="22"/>
          <w:lang w:val="es-ES_tradnl"/>
        </w:rPr>
        <w:t>, 2003)</w:t>
      </w:r>
    </w:p>
    <w:p w:rsidR="004F4F60" w:rsidRPr="0080780F" w:rsidRDefault="004F4F60" w:rsidP="000B7B49">
      <w:pPr>
        <w:jc w:val="both"/>
        <w:rPr>
          <w:rFonts w:asciiTheme="majorHAnsi" w:hAnsiTheme="majorHAnsi" w:cs="Calibri"/>
          <w:color w:val="000000"/>
          <w:sz w:val="22"/>
          <w:szCs w:val="22"/>
          <w:lang w:val="es-ES_tradnl"/>
        </w:rPr>
      </w:pPr>
    </w:p>
    <w:p w:rsidR="00E366DB" w:rsidRPr="0080780F" w:rsidRDefault="00540969" w:rsidP="000B7B49">
      <w:pPr>
        <w:jc w:val="both"/>
        <w:rPr>
          <w:rFonts w:asciiTheme="majorHAnsi" w:hAnsiTheme="majorHAnsi" w:cs="Calibri"/>
          <w:color w:val="000000"/>
          <w:sz w:val="22"/>
          <w:szCs w:val="22"/>
          <w:lang w:val="es-ES_tradnl"/>
        </w:rPr>
      </w:pPr>
      <w:r w:rsidRPr="0080780F">
        <w:rPr>
          <w:rFonts w:asciiTheme="majorHAnsi" w:hAnsiTheme="majorHAnsi" w:cs="Calibri"/>
          <w:color w:val="000000"/>
          <w:sz w:val="22"/>
          <w:szCs w:val="22"/>
          <w:lang w:val="es-ES_tradnl"/>
        </w:rPr>
        <w:t>El curso de política y legislación</w:t>
      </w:r>
      <w:r w:rsidR="00E366DB" w:rsidRPr="0080780F">
        <w:rPr>
          <w:rFonts w:asciiTheme="majorHAnsi" w:hAnsiTheme="majorHAnsi" w:cs="Calibri"/>
          <w:color w:val="000000"/>
          <w:sz w:val="22"/>
          <w:szCs w:val="22"/>
          <w:lang w:val="es-ES_tradnl"/>
        </w:rPr>
        <w:t xml:space="preserve"> ambiental </w:t>
      </w:r>
      <w:r w:rsidR="004F4F60" w:rsidRPr="0080780F">
        <w:rPr>
          <w:rFonts w:asciiTheme="majorHAnsi" w:hAnsiTheme="majorHAnsi" w:cs="Calibri"/>
          <w:color w:val="000000"/>
          <w:sz w:val="22"/>
          <w:szCs w:val="22"/>
          <w:lang w:val="es-ES_tradnl"/>
        </w:rPr>
        <w:t>pretender ofrecer</w:t>
      </w:r>
      <w:r w:rsidR="00E366DB" w:rsidRPr="0080780F">
        <w:rPr>
          <w:rFonts w:asciiTheme="majorHAnsi" w:hAnsiTheme="majorHAnsi" w:cs="Calibri"/>
          <w:color w:val="000000"/>
          <w:sz w:val="22"/>
          <w:szCs w:val="22"/>
          <w:lang w:val="es-ES_tradnl"/>
        </w:rPr>
        <w:t xml:space="preserve"> al estudiante un repaso de la </w:t>
      </w:r>
      <w:r w:rsidR="004F4F60" w:rsidRPr="0080780F">
        <w:rPr>
          <w:rFonts w:asciiTheme="majorHAnsi" w:hAnsiTheme="majorHAnsi" w:cs="Calibri"/>
          <w:color w:val="000000"/>
          <w:sz w:val="22"/>
          <w:szCs w:val="22"/>
          <w:lang w:val="es-ES_tradnl"/>
        </w:rPr>
        <w:t>política p</w:t>
      </w:r>
      <w:r w:rsidRPr="0080780F">
        <w:rPr>
          <w:rFonts w:asciiTheme="majorHAnsi" w:hAnsiTheme="majorHAnsi" w:cs="Calibri"/>
          <w:color w:val="000000"/>
          <w:sz w:val="22"/>
          <w:szCs w:val="22"/>
          <w:lang w:val="es-ES_tradnl"/>
        </w:rPr>
        <w:t>ública ambiental y</w:t>
      </w:r>
      <w:r w:rsidR="004F4F60" w:rsidRPr="0080780F">
        <w:rPr>
          <w:rFonts w:asciiTheme="majorHAnsi" w:hAnsiTheme="majorHAnsi" w:cs="Calibri"/>
          <w:color w:val="000000"/>
          <w:sz w:val="22"/>
          <w:szCs w:val="22"/>
          <w:lang w:val="es-ES_tradnl"/>
        </w:rPr>
        <w:t>,</w:t>
      </w:r>
      <w:r w:rsidRPr="0080780F">
        <w:rPr>
          <w:rFonts w:asciiTheme="majorHAnsi" w:hAnsiTheme="majorHAnsi" w:cs="Calibri"/>
          <w:color w:val="000000"/>
          <w:sz w:val="22"/>
          <w:szCs w:val="22"/>
          <w:lang w:val="es-ES_tradnl"/>
        </w:rPr>
        <w:t xml:space="preserve"> la </w:t>
      </w:r>
      <w:r w:rsidR="00E366DB" w:rsidRPr="0080780F">
        <w:rPr>
          <w:rFonts w:asciiTheme="majorHAnsi" w:hAnsiTheme="majorHAnsi" w:cs="Calibri"/>
          <w:color w:val="000000"/>
          <w:sz w:val="22"/>
          <w:szCs w:val="22"/>
          <w:lang w:val="es-ES_tradnl"/>
        </w:rPr>
        <w:t xml:space="preserve">normativa </w:t>
      </w:r>
      <w:r w:rsidR="004F4F60" w:rsidRPr="0080780F">
        <w:rPr>
          <w:rFonts w:asciiTheme="majorHAnsi" w:hAnsiTheme="majorHAnsi" w:cs="Calibri"/>
          <w:color w:val="000000"/>
          <w:sz w:val="22"/>
          <w:szCs w:val="22"/>
          <w:lang w:val="es-ES_tradnl"/>
        </w:rPr>
        <w:t>nacional e internacional</w:t>
      </w:r>
      <w:r w:rsidR="00E366DB" w:rsidRPr="0080780F">
        <w:rPr>
          <w:rFonts w:asciiTheme="majorHAnsi" w:hAnsiTheme="majorHAnsi" w:cs="Calibri"/>
          <w:color w:val="000000"/>
          <w:sz w:val="22"/>
          <w:szCs w:val="22"/>
          <w:lang w:val="es-ES_tradnl"/>
        </w:rPr>
        <w:t xml:space="preserve"> que Costa Rica ha suscrito y aprobado con relación al uso, aprovechamiento y conservación de los recursos naturales. </w:t>
      </w:r>
      <w:r w:rsidR="00DA0C6C" w:rsidRPr="0080780F">
        <w:rPr>
          <w:rFonts w:asciiTheme="majorHAnsi" w:hAnsiTheme="majorHAnsi" w:cs="Calibri"/>
          <w:color w:val="000000"/>
          <w:sz w:val="22"/>
          <w:szCs w:val="22"/>
          <w:lang w:val="es-ES_tradnl"/>
        </w:rPr>
        <w:t>Igualmente</w:t>
      </w:r>
      <w:r w:rsidR="00E366DB" w:rsidRPr="0080780F">
        <w:rPr>
          <w:rFonts w:asciiTheme="majorHAnsi" w:hAnsiTheme="majorHAnsi" w:cs="Calibri"/>
          <w:color w:val="000000"/>
          <w:sz w:val="22"/>
          <w:szCs w:val="22"/>
          <w:lang w:val="es-ES_tradnl"/>
        </w:rPr>
        <w:t xml:space="preserve"> se repasará la legislación relacionada con el desarrollo de actividades antropogénicas que tengan</w:t>
      </w:r>
      <w:r w:rsidR="00B53673" w:rsidRPr="0080780F">
        <w:rPr>
          <w:rFonts w:asciiTheme="majorHAnsi" w:hAnsiTheme="majorHAnsi" w:cs="Calibri"/>
          <w:color w:val="000000"/>
          <w:sz w:val="22"/>
          <w:szCs w:val="22"/>
          <w:lang w:val="es-ES_tradnl"/>
        </w:rPr>
        <w:t xml:space="preserve"> como</w:t>
      </w:r>
      <w:r w:rsidR="00E366DB" w:rsidRPr="0080780F">
        <w:rPr>
          <w:rFonts w:asciiTheme="majorHAnsi" w:hAnsiTheme="majorHAnsi" w:cs="Calibri"/>
          <w:color w:val="000000"/>
          <w:sz w:val="22"/>
          <w:szCs w:val="22"/>
          <w:lang w:val="es-ES_tradnl"/>
        </w:rPr>
        <w:t xml:space="preserve"> impacto ambiental</w:t>
      </w:r>
      <w:r w:rsidR="00B53673" w:rsidRPr="0080780F">
        <w:rPr>
          <w:rFonts w:asciiTheme="majorHAnsi" w:hAnsiTheme="majorHAnsi" w:cs="Calibri"/>
          <w:color w:val="000000"/>
          <w:sz w:val="22"/>
          <w:szCs w:val="22"/>
          <w:lang w:val="es-ES_tradnl"/>
        </w:rPr>
        <w:t xml:space="preserve"> la contaminación</w:t>
      </w:r>
      <w:r w:rsidR="00E366DB" w:rsidRPr="0080780F">
        <w:rPr>
          <w:rFonts w:asciiTheme="majorHAnsi" w:hAnsiTheme="majorHAnsi" w:cs="Calibri"/>
          <w:color w:val="000000"/>
          <w:sz w:val="22"/>
          <w:szCs w:val="22"/>
          <w:lang w:val="es-ES_tradnl"/>
        </w:rPr>
        <w:t xml:space="preserve">. Por otro lado, se hará un recuento de todas las instituciones gubernamentales </w:t>
      </w:r>
      <w:r w:rsidR="00B53673" w:rsidRPr="0080780F">
        <w:rPr>
          <w:rFonts w:asciiTheme="majorHAnsi" w:hAnsiTheme="majorHAnsi" w:cs="Calibri"/>
          <w:color w:val="000000"/>
          <w:sz w:val="22"/>
          <w:szCs w:val="22"/>
          <w:lang w:val="es-ES_tradnl"/>
        </w:rPr>
        <w:t xml:space="preserve">de Costa Rica, </w:t>
      </w:r>
      <w:r w:rsidR="008C7FC7" w:rsidRPr="0080780F">
        <w:rPr>
          <w:rFonts w:asciiTheme="majorHAnsi" w:hAnsiTheme="majorHAnsi" w:cs="Calibri"/>
          <w:color w:val="000000"/>
          <w:sz w:val="22"/>
          <w:szCs w:val="22"/>
          <w:lang w:val="es-ES_tradnl"/>
        </w:rPr>
        <w:t>con competencia en la</w:t>
      </w:r>
      <w:r w:rsidR="00E366DB" w:rsidRPr="0080780F">
        <w:rPr>
          <w:rFonts w:asciiTheme="majorHAnsi" w:hAnsiTheme="majorHAnsi" w:cs="Calibri"/>
          <w:color w:val="000000"/>
          <w:sz w:val="22"/>
          <w:szCs w:val="22"/>
          <w:lang w:val="es-ES_tradnl"/>
        </w:rPr>
        <w:t xml:space="preserve"> materia</w:t>
      </w:r>
      <w:r w:rsidR="008C7FC7" w:rsidRPr="0080780F">
        <w:rPr>
          <w:rFonts w:asciiTheme="majorHAnsi" w:hAnsiTheme="majorHAnsi" w:cs="Calibri"/>
          <w:color w:val="000000"/>
          <w:sz w:val="22"/>
          <w:szCs w:val="22"/>
          <w:lang w:val="es-ES_tradnl"/>
        </w:rPr>
        <w:t>,</w:t>
      </w:r>
      <w:r w:rsidR="00E366DB" w:rsidRPr="0080780F">
        <w:rPr>
          <w:rFonts w:asciiTheme="majorHAnsi" w:hAnsiTheme="majorHAnsi" w:cs="Calibri"/>
          <w:color w:val="000000"/>
          <w:sz w:val="22"/>
          <w:szCs w:val="22"/>
          <w:lang w:val="es-ES_tradnl"/>
        </w:rPr>
        <w:t xml:space="preserve"> </w:t>
      </w:r>
      <w:r w:rsidR="00DA0C6C" w:rsidRPr="0080780F">
        <w:rPr>
          <w:rFonts w:asciiTheme="majorHAnsi" w:hAnsiTheme="majorHAnsi" w:cs="Calibri"/>
          <w:color w:val="000000"/>
          <w:sz w:val="22"/>
          <w:szCs w:val="22"/>
          <w:lang w:val="es-ES_tradnl"/>
        </w:rPr>
        <w:t>así</w:t>
      </w:r>
      <w:r w:rsidR="00E366DB" w:rsidRPr="0080780F">
        <w:rPr>
          <w:rFonts w:asciiTheme="majorHAnsi" w:hAnsiTheme="majorHAnsi" w:cs="Calibri"/>
          <w:color w:val="000000"/>
          <w:sz w:val="22"/>
          <w:szCs w:val="22"/>
          <w:lang w:val="es-ES_tradnl"/>
        </w:rPr>
        <w:t xml:space="preserve"> como de los instrumentos de gestión y política ambiental.</w:t>
      </w:r>
    </w:p>
    <w:p w:rsidR="00E366DB" w:rsidRPr="0080780F" w:rsidRDefault="00E366DB" w:rsidP="000B7B49">
      <w:pPr>
        <w:ind w:firstLine="708"/>
        <w:jc w:val="both"/>
        <w:rPr>
          <w:rFonts w:asciiTheme="majorHAnsi" w:hAnsiTheme="majorHAnsi" w:cs="Calibri"/>
          <w:color w:val="000000"/>
          <w:sz w:val="22"/>
          <w:szCs w:val="22"/>
          <w:lang w:val="es-ES_tradnl"/>
        </w:rPr>
      </w:pPr>
    </w:p>
    <w:p w:rsidR="00E366DB" w:rsidRPr="0080780F" w:rsidRDefault="00E366DB" w:rsidP="000B7B49">
      <w:pPr>
        <w:jc w:val="both"/>
        <w:rPr>
          <w:rFonts w:asciiTheme="majorHAnsi" w:hAnsiTheme="majorHAnsi" w:cs="Calibri"/>
          <w:color w:val="000000"/>
          <w:sz w:val="22"/>
          <w:szCs w:val="22"/>
          <w:lang w:val="es-ES_tradnl"/>
        </w:rPr>
      </w:pPr>
      <w:r w:rsidRPr="0080780F">
        <w:rPr>
          <w:rFonts w:asciiTheme="majorHAnsi" w:hAnsiTheme="majorHAnsi" w:cs="Calibri"/>
          <w:color w:val="000000"/>
          <w:sz w:val="22"/>
          <w:szCs w:val="22"/>
          <w:lang w:val="es-ES_tradnl"/>
        </w:rPr>
        <w:t xml:space="preserve">El conocimiento en forma amplia de esta materia permitirá al estudiante ubicar la legislación ambiental, sus principios y su aplicación </w:t>
      </w:r>
      <w:r w:rsidR="00DA0C6C" w:rsidRPr="0080780F">
        <w:rPr>
          <w:rFonts w:asciiTheme="majorHAnsi" w:hAnsiTheme="majorHAnsi" w:cs="Calibri"/>
          <w:color w:val="000000"/>
          <w:sz w:val="22"/>
          <w:szCs w:val="22"/>
          <w:lang w:val="es-ES_tradnl"/>
        </w:rPr>
        <w:t>a través</w:t>
      </w:r>
      <w:r w:rsidRPr="0080780F">
        <w:rPr>
          <w:rFonts w:asciiTheme="majorHAnsi" w:hAnsiTheme="majorHAnsi" w:cs="Calibri"/>
          <w:color w:val="000000"/>
          <w:sz w:val="22"/>
          <w:szCs w:val="22"/>
          <w:lang w:val="es-ES_tradnl"/>
        </w:rPr>
        <w:t xml:space="preserve"> de casos concretos</w:t>
      </w:r>
      <w:r w:rsidR="008C7FC7" w:rsidRPr="0080780F">
        <w:rPr>
          <w:rFonts w:asciiTheme="majorHAnsi" w:hAnsiTheme="majorHAnsi" w:cs="Calibri"/>
          <w:color w:val="000000"/>
          <w:sz w:val="22"/>
          <w:szCs w:val="22"/>
          <w:lang w:val="es-ES_tradnl"/>
        </w:rPr>
        <w:t>,</w:t>
      </w:r>
      <w:r w:rsidRPr="0080780F">
        <w:rPr>
          <w:rFonts w:asciiTheme="majorHAnsi" w:hAnsiTheme="majorHAnsi" w:cs="Calibri"/>
          <w:color w:val="000000"/>
          <w:sz w:val="22"/>
          <w:szCs w:val="22"/>
          <w:lang w:val="es-ES_tradnl"/>
        </w:rPr>
        <w:t xml:space="preserve"> de manera que cuente con una idea general de las regulaciones que al respecto existen en el país.</w:t>
      </w:r>
    </w:p>
    <w:p w:rsidR="00E366DB" w:rsidRPr="0080780F" w:rsidRDefault="00E366DB" w:rsidP="000B7B49">
      <w:pPr>
        <w:ind w:firstLine="708"/>
        <w:jc w:val="both"/>
        <w:rPr>
          <w:rFonts w:asciiTheme="majorHAnsi" w:hAnsiTheme="majorHAnsi" w:cs="Calibri"/>
          <w:color w:val="000000"/>
          <w:sz w:val="22"/>
          <w:szCs w:val="22"/>
          <w:lang w:val="es-ES_tradnl"/>
        </w:rPr>
      </w:pPr>
    </w:p>
    <w:p w:rsidR="00E366DB" w:rsidRPr="0080780F" w:rsidRDefault="00E366DB" w:rsidP="000B7B49">
      <w:pPr>
        <w:jc w:val="both"/>
        <w:rPr>
          <w:rFonts w:asciiTheme="majorHAnsi" w:hAnsiTheme="majorHAnsi" w:cs="Calibri"/>
          <w:color w:val="000000"/>
          <w:sz w:val="22"/>
          <w:szCs w:val="22"/>
          <w:lang w:val="es-ES_tradnl"/>
        </w:rPr>
      </w:pPr>
      <w:r w:rsidRPr="0080780F">
        <w:rPr>
          <w:rFonts w:asciiTheme="majorHAnsi" w:hAnsiTheme="majorHAnsi" w:cs="Calibri"/>
          <w:color w:val="000000"/>
          <w:sz w:val="22"/>
          <w:szCs w:val="22"/>
          <w:lang w:val="es-ES_tradnl"/>
        </w:rPr>
        <w:t>Será un curso teórico</w:t>
      </w:r>
      <w:r w:rsidR="004A3180" w:rsidRPr="0080780F">
        <w:rPr>
          <w:rFonts w:asciiTheme="majorHAnsi" w:hAnsiTheme="majorHAnsi" w:cs="Calibri"/>
          <w:color w:val="000000"/>
          <w:sz w:val="22"/>
          <w:szCs w:val="22"/>
          <w:lang w:val="es-ES_tradnl"/>
        </w:rPr>
        <w:t>,</w:t>
      </w:r>
      <w:r w:rsidRPr="0080780F">
        <w:rPr>
          <w:rFonts w:asciiTheme="majorHAnsi" w:hAnsiTheme="majorHAnsi" w:cs="Calibri"/>
          <w:color w:val="000000"/>
          <w:sz w:val="22"/>
          <w:szCs w:val="22"/>
          <w:lang w:val="es-ES_tradnl"/>
        </w:rPr>
        <w:t xml:space="preserve"> donde se asignarán lecturas que irán alimentando al estudiante de manera que</w:t>
      </w:r>
      <w:r w:rsidR="004A3180" w:rsidRPr="0080780F">
        <w:rPr>
          <w:rFonts w:asciiTheme="majorHAnsi" w:hAnsiTheme="majorHAnsi" w:cs="Calibri"/>
          <w:color w:val="000000"/>
          <w:sz w:val="22"/>
          <w:szCs w:val="22"/>
          <w:lang w:val="es-ES_tradnl"/>
        </w:rPr>
        <w:t>,</w:t>
      </w:r>
      <w:r w:rsidRPr="0080780F">
        <w:rPr>
          <w:rFonts w:asciiTheme="majorHAnsi" w:hAnsiTheme="majorHAnsi" w:cs="Calibri"/>
          <w:color w:val="000000"/>
          <w:sz w:val="22"/>
          <w:szCs w:val="22"/>
          <w:lang w:val="es-ES_tradnl"/>
        </w:rPr>
        <w:t xml:space="preserve"> éste sea capaz de formarse un criterio general del estado actual de la legislación ambiental en Costa Rica.</w:t>
      </w:r>
    </w:p>
    <w:p w:rsidR="00E366DB" w:rsidRPr="0080780F" w:rsidRDefault="00E366DB" w:rsidP="000B7B49">
      <w:pPr>
        <w:jc w:val="both"/>
        <w:rPr>
          <w:rFonts w:asciiTheme="majorHAnsi" w:hAnsiTheme="majorHAnsi" w:cs="Calibri"/>
          <w:sz w:val="22"/>
          <w:szCs w:val="22"/>
          <w:lang w:val="es-ES_tradnl" w:eastAsia="es-ES"/>
        </w:rPr>
      </w:pPr>
    </w:p>
    <w:p w:rsidR="00A35072" w:rsidRPr="0080780F" w:rsidRDefault="00A35072" w:rsidP="000B7B49">
      <w:pPr>
        <w:jc w:val="both"/>
        <w:rPr>
          <w:rFonts w:asciiTheme="majorHAnsi" w:hAnsiTheme="majorHAnsi" w:cs="Calibri"/>
          <w:b/>
          <w:color w:val="000000"/>
          <w:sz w:val="22"/>
          <w:szCs w:val="22"/>
          <w:lang w:val="es-ES_tradnl"/>
        </w:rPr>
      </w:pPr>
    </w:p>
    <w:p w:rsidR="00F6148F" w:rsidRPr="0080780F" w:rsidDel="00F6148F" w:rsidRDefault="00E366DB" w:rsidP="000B7B49">
      <w:pPr>
        <w:jc w:val="both"/>
        <w:rPr>
          <w:rFonts w:asciiTheme="majorHAnsi" w:hAnsiTheme="majorHAnsi" w:cs="Calibri"/>
          <w:b/>
          <w:sz w:val="22"/>
          <w:szCs w:val="22"/>
          <w:lang w:val="es-ES_tradnl"/>
        </w:rPr>
      </w:pPr>
      <w:r w:rsidRPr="0080780F">
        <w:rPr>
          <w:rFonts w:asciiTheme="majorHAnsi" w:hAnsiTheme="majorHAnsi" w:cs="Calibri"/>
          <w:b/>
          <w:color w:val="000000"/>
          <w:sz w:val="22"/>
          <w:szCs w:val="22"/>
          <w:lang w:val="es-ES_tradnl"/>
        </w:rPr>
        <w:t>II. OBJETIVO GENERAL</w:t>
      </w:r>
    </w:p>
    <w:p w:rsidR="001232AB" w:rsidRPr="0080780F" w:rsidRDefault="001232AB" w:rsidP="000B7B49">
      <w:pPr>
        <w:pStyle w:val="Ttulo2"/>
        <w:spacing w:before="0"/>
        <w:jc w:val="both"/>
        <w:rPr>
          <w:rFonts w:cs="Calibri"/>
          <w:b w:val="0"/>
          <w:color w:val="000000"/>
          <w:sz w:val="22"/>
          <w:szCs w:val="22"/>
          <w:lang w:val="es-ES_tradnl" w:eastAsia="es-ES"/>
        </w:rPr>
      </w:pPr>
    </w:p>
    <w:p w:rsidR="00E366DB" w:rsidRPr="0080780F" w:rsidRDefault="00F6148F" w:rsidP="000B7B49">
      <w:pPr>
        <w:pStyle w:val="Ttulo2"/>
        <w:spacing w:before="0"/>
        <w:jc w:val="both"/>
        <w:rPr>
          <w:rFonts w:cs="Calibri"/>
          <w:b w:val="0"/>
          <w:sz w:val="22"/>
          <w:szCs w:val="22"/>
          <w:lang w:val="es-ES_tradnl"/>
        </w:rPr>
      </w:pPr>
      <w:r w:rsidRPr="0080780F">
        <w:rPr>
          <w:rFonts w:cs="Calibri"/>
          <w:b w:val="0"/>
          <w:color w:val="000000"/>
          <w:sz w:val="22"/>
          <w:szCs w:val="22"/>
          <w:lang w:val="es-ES_tradnl" w:eastAsia="es-ES"/>
        </w:rPr>
        <w:t xml:space="preserve">Aportar </w:t>
      </w:r>
      <w:r w:rsidR="00E366DB" w:rsidRPr="0080780F">
        <w:rPr>
          <w:rFonts w:cs="Calibri"/>
          <w:b w:val="0"/>
          <w:color w:val="000000"/>
          <w:sz w:val="22"/>
          <w:szCs w:val="22"/>
          <w:lang w:val="es-ES_tradnl" w:eastAsia="es-ES"/>
        </w:rPr>
        <w:t>al estudiante</w:t>
      </w:r>
      <w:r w:rsidR="001F14A3" w:rsidRPr="0080780F">
        <w:rPr>
          <w:rFonts w:cs="Calibri"/>
          <w:b w:val="0"/>
          <w:color w:val="000000"/>
          <w:sz w:val="22"/>
          <w:szCs w:val="22"/>
          <w:lang w:val="es-ES_tradnl" w:eastAsia="es-ES"/>
        </w:rPr>
        <w:t xml:space="preserve"> (futuro gestor ambiental)</w:t>
      </w:r>
      <w:r w:rsidR="00E366DB" w:rsidRPr="0080780F">
        <w:rPr>
          <w:rFonts w:cs="Calibri"/>
          <w:b w:val="0"/>
          <w:color w:val="000000"/>
          <w:sz w:val="22"/>
          <w:szCs w:val="22"/>
          <w:lang w:val="es-ES_tradnl" w:eastAsia="es-ES"/>
        </w:rPr>
        <w:t xml:space="preserve"> el conocimiento de los principales instrumentos jurídicos nacionales e internacionales con los que cuenta Costa Rica</w:t>
      </w:r>
      <w:r w:rsidR="008C7FC7" w:rsidRPr="0080780F">
        <w:rPr>
          <w:rFonts w:cs="Calibri"/>
          <w:b w:val="0"/>
          <w:color w:val="000000"/>
          <w:sz w:val="22"/>
          <w:szCs w:val="22"/>
          <w:lang w:val="es-ES_tradnl" w:eastAsia="es-ES"/>
        </w:rPr>
        <w:t>,</w:t>
      </w:r>
      <w:r w:rsidR="00E366DB" w:rsidRPr="0080780F">
        <w:rPr>
          <w:rFonts w:cs="Calibri"/>
          <w:b w:val="0"/>
          <w:color w:val="000000"/>
          <w:sz w:val="22"/>
          <w:szCs w:val="22"/>
          <w:lang w:val="es-ES_tradnl" w:eastAsia="es-ES"/>
        </w:rPr>
        <w:t xml:space="preserve"> para regular y ordenar las actividades antropogénicas y su relación con el medio ambiente. </w:t>
      </w:r>
    </w:p>
    <w:p w:rsidR="00E366DB" w:rsidRPr="0080780F" w:rsidRDefault="00E366DB" w:rsidP="000B7B49">
      <w:pPr>
        <w:autoSpaceDE w:val="0"/>
        <w:autoSpaceDN w:val="0"/>
        <w:adjustRightInd w:val="0"/>
        <w:ind w:left="644"/>
        <w:jc w:val="both"/>
        <w:rPr>
          <w:rFonts w:asciiTheme="majorHAnsi" w:hAnsiTheme="majorHAnsi" w:cs="Calibri"/>
          <w:color w:val="000000"/>
          <w:sz w:val="22"/>
          <w:szCs w:val="22"/>
          <w:lang w:val="es-ES_tradnl"/>
        </w:rPr>
      </w:pPr>
    </w:p>
    <w:p w:rsidR="00E366DB" w:rsidRPr="0080780F" w:rsidRDefault="00E366DB" w:rsidP="000B7B49">
      <w:pPr>
        <w:pStyle w:val="Ttulo2"/>
        <w:spacing w:before="0"/>
        <w:jc w:val="both"/>
        <w:rPr>
          <w:rFonts w:cs="Calibri"/>
          <w:color w:val="000000"/>
          <w:sz w:val="22"/>
          <w:szCs w:val="22"/>
          <w:lang w:val="es-ES_tradnl"/>
        </w:rPr>
      </w:pPr>
      <w:r w:rsidRPr="0080780F">
        <w:rPr>
          <w:rFonts w:cs="Calibri"/>
          <w:color w:val="000000"/>
          <w:sz w:val="22"/>
          <w:szCs w:val="22"/>
          <w:lang w:val="es-ES_tradnl"/>
        </w:rPr>
        <w:t>III. OBJETIVOS ESPECIFICOS</w:t>
      </w:r>
    </w:p>
    <w:p w:rsidR="001232AB" w:rsidRPr="0080780F" w:rsidRDefault="001232AB" w:rsidP="000B7B49">
      <w:pPr>
        <w:jc w:val="both"/>
        <w:rPr>
          <w:rFonts w:asciiTheme="majorHAnsi" w:hAnsiTheme="majorHAnsi"/>
          <w:sz w:val="22"/>
          <w:lang w:val="es-ES_tradnl"/>
        </w:rPr>
      </w:pPr>
    </w:p>
    <w:p w:rsidR="00F6148F" w:rsidRPr="0080780F" w:rsidRDefault="00E366DB" w:rsidP="000B7B49">
      <w:pPr>
        <w:pStyle w:val="Prrafodelista"/>
        <w:numPr>
          <w:ilvl w:val="0"/>
          <w:numId w:val="29"/>
        </w:numPr>
        <w:autoSpaceDE w:val="0"/>
        <w:autoSpaceDN w:val="0"/>
        <w:adjustRightInd w:val="0"/>
        <w:jc w:val="both"/>
        <w:rPr>
          <w:rFonts w:asciiTheme="majorHAnsi" w:hAnsiTheme="majorHAnsi" w:cs="Calibri"/>
          <w:bCs/>
          <w:color w:val="000000"/>
          <w:sz w:val="22"/>
          <w:szCs w:val="22"/>
          <w:lang w:val="es-ES_tradnl" w:eastAsia="es-ES"/>
        </w:rPr>
      </w:pPr>
      <w:r w:rsidRPr="0080780F">
        <w:rPr>
          <w:rFonts w:asciiTheme="majorHAnsi" w:hAnsiTheme="majorHAnsi" w:cs="Calibri"/>
          <w:bCs/>
          <w:color w:val="000000"/>
          <w:sz w:val="22"/>
          <w:szCs w:val="22"/>
          <w:lang w:val="es-ES_tradnl" w:eastAsia="es-ES"/>
        </w:rPr>
        <w:t>Conocer los antecedentes</w:t>
      </w:r>
      <w:r w:rsidR="004A3180" w:rsidRPr="0080780F">
        <w:rPr>
          <w:rFonts w:asciiTheme="majorHAnsi" w:hAnsiTheme="majorHAnsi" w:cs="Calibri"/>
          <w:bCs/>
          <w:color w:val="000000"/>
          <w:sz w:val="22"/>
          <w:szCs w:val="22"/>
          <w:lang w:val="es-ES_tradnl" w:eastAsia="es-ES"/>
        </w:rPr>
        <w:t xml:space="preserve"> históricos del desarrollo del Derecho A</w:t>
      </w:r>
      <w:r w:rsidRPr="0080780F">
        <w:rPr>
          <w:rFonts w:asciiTheme="majorHAnsi" w:hAnsiTheme="majorHAnsi" w:cs="Calibri"/>
          <w:bCs/>
          <w:color w:val="000000"/>
          <w:sz w:val="22"/>
          <w:szCs w:val="22"/>
          <w:lang w:val="es-ES_tradnl" w:eastAsia="es-ES"/>
        </w:rPr>
        <w:t xml:space="preserve">mbiental </w:t>
      </w:r>
      <w:r w:rsidR="00F6148F" w:rsidRPr="0080780F">
        <w:rPr>
          <w:rFonts w:asciiTheme="majorHAnsi" w:hAnsiTheme="majorHAnsi" w:cs="Calibri"/>
          <w:bCs/>
          <w:color w:val="000000"/>
          <w:sz w:val="22"/>
          <w:szCs w:val="22"/>
          <w:lang w:val="es-ES_tradnl" w:eastAsia="es-ES"/>
        </w:rPr>
        <w:t xml:space="preserve">y la normativa constitucional para el tutelaje y protección de los recursos naturales. </w:t>
      </w:r>
    </w:p>
    <w:p w:rsidR="00E366DB" w:rsidRPr="0080780F" w:rsidRDefault="00F6148F" w:rsidP="000B7B49">
      <w:pPr>
        <w:pStyle w:val="Prrafodelista"/>
        <w:numPr>
          <w:ilvl w:val="0"/>
          <w:numId w:val="29"/>
        </w:numPr>
        <w:autoSpaceDE w:val="0"/>
        <w:autoSpaceDN w:val="0"/>
        <w:adjustRightInd w:val="0"/>
        <w:jc w:val="both"/>
        <w:rPr>
          <w:rFonts w:asciiTheme="majorHAnsi" w:hAnsiTheme="majorHAnsi" w:cs="Calibri"/>
          <w:bCs/>
          <w:color w:val="000000"/>
          <w:sz w:val="22"/>
          <w:szCs w:val="22"/>
          <w:lang w:val="es-ES_tradnl" w:eastAsia="es-ES"/>
        </w:rPr>
      </w:pPr>
      <w:r w:rsidRPr="0080780F">
        <w:rPr>
          <w:rFonts w:asciiTheme="majorHAnsi" w:hAnsiTheme="majorHAnsi" w:cs="Calibri"/>
          <w:bCs/>
          <w:color w:val="000000"/>
          <w:sz w:val="22"/>
          <w:szCs w:val="22"/>
          <w:lang w:val="es-ES_tradnl" w:eastAsia="es-ES"/>
        </w:rPr>
        <w:t xml:space="preserve">Aportar información sobre </w:t>
      </w:r>
      <w:r w:rsidR="00E366DB" w:rsidRPr="0080780F">
        <w:rPr>
          <w:rFonts w:asciiTheme="majorHAnsi" w:hAnsiTheme="majorHAnsi" w:cs="Calibri"/>
          <w:bCs/>
          <w:color w:val="000000"/>
          <w:sz w:val="22"/>
          <w:szCs w:val="22"/>
          <w:lang w:val="es-ES_tradnl" w:eastAsia="es-ES"/>
        </w:rPr>
        <w:t>l</w:t>
      </w:r>
      <w:r w:rsidR="001F14A3" w:rsidRPr="0080780F">
        <w:rPr>
          <w:rFonts w:asciiTheme="majorHAnsi" w:hAnsiTheme="majorHAnsi" w:cs="Calibri"/>
          <w:bCs/>
          <w:color w:val="000000"/>
          <w:sz w:val="22"/>
          <w:szCs w:val="22"/>
          <w:lang w:val="es-ES_tradnl" w:eastAsia="es-ES"/>
        </w:rPr>
        <w:t>os principales instrumentos del D</w:t>
      </w:r>
      <w:r w:rsidR="00E366DB" w:rsidRPr="0080780F">
        <w:rPr>
          <w:rFonts w:asciiTheme="majorHAnsi" w:hAnsiTheme="majorHAnsi" w:cs="Calibri"/>
          <w:bCs/>
          <w:color w:val="000000"/>
          <w:sz w:val="22"/>
          <w:szCs w:val="22"/>
          <w:lang w:val="es-ES_tradnl" w:eastAsia="es-ES"/>
        </w:rPr>
        <w:t>erecho</w:t>
      </w:r>
      <w:r w:rsidR="001F14A3" w:rsidRPr="0080780F">
        <w:rPr>
          <w:rFonts w:asciiTheme="majorHAnsi" w:hAnsiTheme="majorHAnsi" w:cs="Calibri"/>
          <w:bCs/>
          <w:color w:val="000000"/>
          <w:sz w:val="22"/>
          <w:szCs w:val="22"/>
          <w:lang w:val="es-ES_tradnl" w:eastAsia="es-ES"/>
        </w:rPr>
        <w:t xml:space="preserve"> I</w:t>
      </w:r>
      <w:r w:rsidR="00E366DB" w:rsidRPr="0080780F">
        <w:rPr>
          <w:rFonts w:asciiTheme="majorHAnsi" w:hAnsiTheme="majorHAnsi" w:cs="Calibri"/>
          <w:bCs/>
          <w:color w:val="000000"/>
          <w:sz w:val="22"/>
          <w:szCs w:val="22"/>
          <w:lang w:val="es-ES_tradnl" w:eastAsia="es-ES"/>
        </w:rPr>
        <w:t>nternacional</w:t>
      </w:r>
      <w:r w:rsidR="001F14A3" w:rsidRPr="0080780F">
        <w:rPr>
          <w:rFonts w:asciiTheme="majorHAnsi" w:hAnsiTheme="majorHAnsi" w:cs="Calibri"/>
          <w:bCs/>
          <w:color w:val="000000"/>
          <w:sz w:val="22"/>
          <w:szCs w:val="22"/>
          <w:lang w:val="es-ES_tradnl" w:eastAsia="es-ES"/>
        </w:rPr>
        <w:t xml:space="preserve"> y N</w:t>
      </w:r>
      <w:r w:rsidRPr="0080780F">
        <w:rPr>
          <w:rFonts w:asciiTheme="majorHAnsi" w:hAnsiTheme="majorHAnsi" w:cs="Calibri"/>
          <w:bCs/>
          <w:color w:val="000000"/>
          <w:sz w:val="22"/>
          <w:szCs w:val="22"/>
          <w:lang w:val="es-ES_tradnl" w:eastAsia="es-ES"/>
        </w:rPr>
        <w:t xml:space="preserve">acional </w:t>
      </w:r>
      <w:r w:rsidR="001232AB" w:rsidRPr="0080780F">
        <w:rPr>
          <w:rFonts w:asciiTheme="majorHAnsi" w:hAnsiTheme="majorHAnsi" w:cs="Calibri"/>
          <w:bCs/>
          <w:color w:val="000000"/>
          <w:sz w:val="22"/>
          <w:szCs w:val="22"/>
          <w:lang w:val="es-ES_tradnl" w:eastAsia="es-ES"/>
        </w:rPr>
        <w:t xml:space="preserve"> </w:t>
      </w:r>
      <w:r w:rsidR="00E366DB" w:rsidRPr="0080780F">
        <w:rPr>
          <w:rFonts w:asciiTheme="majorHAnsi" w:hAnsiTheme="majorHAnsi" w:cs="Calibri"/>
          <w:bCs/>
          <w:color w:val="000000"/>
          <w:sz w:val="22"/>
          <w:szCs w:val="22"/>
          <w:lang w:val="es-ES_tradnl" w:eastAsia="es-ES"/>
        </w:rPr>
        <w:t xml:space="preserve"> relativos a temas ambientales del momento.</w:t>
      </w:r>
    </w:p>
    <w:p w:rsidR="00E366DB" w:rsidRPr="0080780F" w:rsidRDefault="00E366DB" w:rsidP="000B7B49">
      <w:pPr>
        <w:pStyle w:val="Prrafodelista"/>
        <w:numPr>
          <w:ilvl w:val="0"/>
          <w:numId w:val="29"/>
        </w:numPr>
        <w:autoSpaceDE w:val="0"/>
        <w:autoSpaceDN w:val="0"/>
        <w:adjustRightInd w:val="0"/>
        <w:jc w:val="both"/>
        <w:rPr>
          <w:rFonts w:asciiTheme="majorHAnsi" w:hAnsiTheme="majorHAnsi" w:cs="Calibri"/>
          <w:bCs/>
          <w:color w:val="000000"/>
          <w:sz w:val="22"/>
          <w:szCs w:val="22"/>
          <w:lang w:val="es-ES_tradnl" w:eastAsia="es-ES"/>
        </w:rPr>
      </w:pPr>
      <w:r w:rsidRPr="0080780F">
        <w:rPr>
          <w:rFonts w:asciiTheme="majorHAnsi" w:hAnsiTheme="majorHAnsi" w:cs="Calibri"/>
          <w:bCs/>
          <w:color w:val="000000"/>
          <w:sz w:val="22"/>
          <w:szCs w:val="22"/>
          <w:lang w:val="es-ES_tradnl" w:eastAsia="es-ES"/>
        </w:rPr>
        <w:t>Determinar las competencias institucionales de los organismos del Estado encargados de regular, controlar y velar por la aplicación de la legislación ambiental.</w:t>
      </w:r>
    </w:p>
    <w:p w:rsidR="001232AB" w:rsidRPr="0080780F" w:rsidRDefault="001232AB" w:rsidP="000B7B49">
      <w:pPr>
        <w:pStyle w:val="Prrafodelista"/>
        <w:autoSpaceDE w:val="0"/>
        <w:autoSpaceDN w:val="0"/>
        <w:adjustRightInd w:val="0"/>
        <w:jc w:val="both"/>
        <w:rPr>
          <w:rFonts w:asciiTheme="majorHAnsi" w:hAnsiTheme="majorHAnsi" w:cs="Calibri"/>
          <w:bCs/>
          <w:color w:val="000000"/>
          <w:sz w:val="22"/>
          <w:szCs w:val="22"/>
          <w:lang w:val="es-ES_tradnl" w:eastAsia="es-ES"/>
        </w:rPr>
      </w:pPr>
    </w:p>
    <w:p w:rsidR="00DF6200" w:rsidRPr="0080780F" w:rsidRDefault="00DF6200" w:rsidP="000B7B49">
      <w:pPr>
        <w:pStyle w:val="Ttulo9"/>
        <w:spacing w:before="0"/>
        <w:jc w:val="both"/>
        <w:rPr>
          <w:rFonts w:cs="Calibri"/>
          <w:b/>
          <w:i w:val="0"/>
          <w:sz w:val="22"/>
          <w:szCs w:val="22"/>
          <w:lang w:val="es-ES_tradnl"/>
        </w:rPr>
      </w:pPr>
      <w:r w:rsidRPr="0080780F">
        <w:rPr>
          <w:rFonts w:cs="Calibri"/>
          <w:b/>
          <w:i w:val="0"/>
          <w:color w:val="auto"/>
          <w:sz w:val="22"/>
          <w:szCs w:val="22"/>
          <w:lang w:val="es-ES_tradnl"/>
        </w:rPr>
        <w:t>IV. COMPETENCIAS A DESARROLLAR EN EL CURSO</w:t>
      </w:r>
      <w:r w:rsidRPr="0080780F">
        <w:rPr>
          <w:rFonts w:cs="Calibri"/>
          <w:b/>
          <w:i w:val="0"/>
          <w:sz w:val="22"/>
          <w:szCs w:val="22"/>
          <w:lang w:val="es-ES_tradnl"/>
        </w:rPr>
        <w:t>:</w:t>
      </w:r>
    </w:p>
    <w:p w:rsidR="001232AB" w:rsidRPr="0080780F" w:rsidDel="00F225FC" w:rsidRDefault="001232AB" w:rsidP="000B7B49">
      <w:pPr>
        <w:jc w:val="both"/>
        <w:rPr>
          <w:rFonts w:asciiTheme="majorHAnsi" w:hAnsiTheme="majorHAnsi"/>
          <w:sz w:val="22"/>
          <w:lang w:val="es-ES_tradnl"/>
        </w:rPr>
      </w:pPr>
    </w:p>
    <w:p w:rsidR="00DF6200"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Capacidad de negociación</w:t>
      </w:r>
    </w:p>
    <w:p w:rsidR="00DF6200"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Capacidad de investigar temas concretos amparado en </w:t>
      </w:r>
      <w:r w:rsidR="006125B2" w:rsidRPr="0080780F">
        <w:rPr>
          <w:rFonts w:asciiTheme="majorHAnsi" w:hAnsiTheme="majorHAnsi" w:cs="Calibri"/>
          <w:sz w:val="22"/>
          <w:szCs w:val="22"/>
          <w:lang w:val="es-ES_tradnl"/>
        </w:rPr>
        <w:t>los principios del Derecho A</w:t>
      </w:r>
      <w:r w:rsidRPr="0080780F">
        <w:rPr>
          <w:rFonts w:asciiTheme="majorHAnsi" w:hAnsiTheme="majorHAnsi" w:cs="Calibri"/>
          <w:sz w:val="22"/>
          <w:szCs w:val="22"/>
          <w:lang w:val="es-ES_tradnl"/>
        </w:rPr>
        <w:t>mbiental</w:t>
      </w:r>
    </w:p>
    <w:p w:rsidR="00DF6200"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Capacidad de analizar la legislación nacional e internacional que se genere en temas concretos</w:t>
      </w:r>
    </w:p>
    <w:p w:rsidR="00DF6200"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Respeto a la diversidad de opiniones y tipos de pensamiento</w:t>
      </w:r>
    </w:p>
    <w:p w:rsidR="00DF6200"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Capacidad para integrar</w:t>
      </w:r>
      <w:r w:rsidR="004A3180" w:rsidRPr="0080780F">
        <w:rPr>
          <w:rFonts w:asciiTheme="majorHAnsi" w:hAnsiTheme="majorHAnsi" w:cs="Calibri"/>
          <w:sz w:val="22"/>
          <w:szCs w:val="22"/>
          <w:lang w:val="es-ES_tradnl"/>
        </w:rPr>
        <w:t>se rápidamente y trabajar efic</w:t>
      </w:r>
      <w:r w:rsidRPr="0080780F">
        <w:rPr>
          <w:rFonts w:asciiTheme="majorHAnsi" w:hAnsiTheme="majorHAnsi" w:cs="Calibri"/>
          <w:sz w:val="22"/>
          <w:szCs w:val="22"/>
          <w:lang w:val="es-ES_tradnl"/>
        </w:rPr>
        <w:t>ientemente en equipos multidisciplinarios y de colaborar en un entorno multicultural</w:t>
      </w:r>
    </w:p>
    <w:p w:rsidR="00C9374A" w:rsidRPr="0080780F" w:rsidRDefault="00DF6200" w:rsidP="000B7B49">
      <w:pPr>
        <w:pStyle w:val="Prrafodelista"/>
        <w:numPr>
          <w:ilvl w:val="0"/>
          <w:numId w:val="28"/>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Capacidad de entendimiento de las competencias institucionales que intervienen en la solución de diversos problemas ambientales, instancias gubernamentales relacionadas</w:t>
      </w:r>
    </w:p>
    <w:p w:rsidR="00DF6200" w:rsidRPr="0080780F" w:rsidRDefault="00C9374A" w:rsidP="000B7B49">
      <w:pPr>
        <w:ind w:left="360"/>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*Estas habilidades y competencias </w:t>
      </w:r>
      <w:r w:rsidR="001232AB" w:rsidRPr="0080780F">
        <w:rPr>
          <w:rFonts w:asciiTheme="majorHAnsi" w:hAnsiTheme="majorHAnsi" w:cs="Calibri"/>
          <w:sz w:val="22"/>
          <w:szCs w:val="22"/>
          <w:lang w:val="es-ES_tradnl"/>
        </w:rPr>
        <w:t xml:space="preserve">se </w:t>
      </w:r>
      <w:r w:rsidRPr="0080780F">
        <w:rPr>
          <w:rFonts w:asciiTheme="majorHAnsi" w:hAnsiTheme="majorHAnsi" w:cs="Calibri"/>
          <w:sz w:val="22"/>
          <w:szCs w:val="22"/>
          <w:lang w:val="es-ES_tradnl"/>
        </w:rPr>
        <w:t>desarrolla</w:t>
      </w:r>
      <w:r w:rsidR="001232AB" w:rsidRPr="0080780F">
        <w:rPr>
          <w:rFonts w:asciiTheme="majorHAnsi" w:hAnsiTheme="majorHAnsi" w:cs="Calibri"/>
          <w:sz w:val="22"/>
          <w:szCs w:val="22"/>
          <w:lang w:val="es-ES_tradnl"/>
        </w:rPr>
        <w:t>rán</w:t>
      </w:r>
      <w:r w:rsidRPr="0080780F">
        <w:rPr>
          <w:rFonts w:asciiTheme="majorHAnsi" w:hAnsiTheme="majorHAnsi" w:cs="Calibri"/>
          <w:sz w:val="22"/>
          <w:szCs w:val="22"/>
          <w:lang w:val="es-ES_tradnl"/>
        </w:rPr>
        <w:t xml:space="preserve"> a lo largo del contenido del curso.</w:t>
      </w:r>
    </w:p>
    <w:p w:rsidR="00476B7A" w:rsidRPr="0080780F" w:rsidRDefault="00476B7A" w:rsidP="000B7B49">
      <w:pPr>
        <w:jc w:val="both"/>
        <w:rPr>
          <w:rFonts w:asciiTheme="majorHAnsi" w:hAnsiTheme="majorHAnsi" w:cs="Calibri"/>
          <w:sz w:val="22"/>
          <w:szCs w:val="22"/>
          <w:lang w:val="es-ES_tradnl"/>
        </w:rPr>
      </w:pPr>
    </w:p>
    <w:p w:rsidR="00CD6561" w:rsidRPr="0080780F" w:rsidRDefault="00DF6200" w:rsidP="000B7B49">
      <w:pPr>
        <w:pStyle w:val="Ttulo5"/>
        <w:spacing w:before="0"/>
        <w:jc w:val="both"/>
        <w:rPr>
          <w:rFonts w:cs="Calibri"/>
          <w:b/>
          <w:color w:val="auto"/>
          <w:sz w:val="22"/>
          <w:szCs w:val="22"/>
          <w:lang w:val="es-ES_tradnl"/>
        </w:rPr>
      </w:pPr>
      <w:r w:rsidRPr="0080780F">
        <w:rPr>
          <w:rFonts w:cs="Calibri"/>
          <w:b/>
          <w:color w:val="auto"/>
          <w:sz w:val="22"/>
          <w:szCs w:val="22"/>
          <w:lang w:val="es-ES_tradnl"/>
        </w:rPr>
        <w:t>V</w:t>
      </w:r>
      <w:r w:rsidR="00CD6561" w:rsidRPr="0080780F">
        <w:rPr>
          <w:rFonts w:cs="Calibri"/>
          <w:b/>
          <w:color w:val="auto"/>
          <w:sz w:val="22"/>
          <w:szCs w:val="22"/>
          <w:lang w:val="es-ES_tradnl"/>
        </w:rPr>
        <w:t>. CONTENIDO</w:t>
      </w:r>
      <w:r w:rsidR="00037EE0" w:rsidRPr="0080780F">
        <w:rPr>
          <w:rFonts w:cs="Calibri"/>
          <w:b/>
          <w:color w:val="auto"/>
          <w:sz w:val="22"/>
          <w:szCs w:val="22"/>
          <w:lang w:val="es-ES_tradnl"/>
        </w:rPr>
        <w:t xml:space="preserve"> </w:t>
      </w:r>
    </w:p>
    <w:p w:rsidR="001232AB" w:rsidRPr="0080780F" w:rsidRDefault="001232AB" w:rsidP="000B7B49">
      <w:pPr>
        <w:pStyle w:val="Textosinformato"/>
        <w:ind w:left="142"/>
        <w:jc w:val="both"/>
        <w:rPr>
          <w:rFonts w:asciiTheme="majorHAnsi" w:hAnsiTheme="majorHAnsi" w:cs="Calibri"/>
          <w:b/>
          <w:sz w:val="22"/>
          <w:szCs w:val="22"/>
          <w:lang w:val="es-ES_tradnl"/>
        </w:rPr>
      </w:pPr>
    </w:p>
    <w:p w:rsidR="00F6148F" w:rsidRPr="0080780F" w:rsidRDefault="00F6148F" w:rsidP="000B7B49">
      <w:pPr>
        <w:pStyle w:val="Textosinformato"/>
        <w:ind w:left="142"/>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Tema 1: Introducción a la Política y al Derecho Ambiental</w:t>
      </w:r>
    </w:p>
    <w:p w:rsidR="0066292F" w:rsidRPr="0080780F" w:rsidRDefault="0066292F" w:rsidP="000B7B49">
      <w:pPr>
        <w:pStyle w:val="Prrafodelista"/>
        <w:numPr>
          <w:ilvl w:val="0"/>
          <w:numId w:val="21"/>
        </w:numPr>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Políticas públicas ambientales de Costa Rica</w:t>
      </w:r>
    </w:p>
    <w:p w:rsidR="0066292F" w:rsidRPr="0080780F" w:rsidRDefault="0066292F" w:rsidP="000B7B49">
      <w:pPr>
        <w:pStyle w:val="Prrafodelista"/>
        <w:numPr>
          <w:ilvl w:val="0"/>
          <w:numId w:val="21"/>
        </w:numPr>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Plan Nacional de Desarrollo.</w:t>
      </w:r>
    </w:p>
    <w:p w:rsidR="0066292F" w:rsidRPr="0080780F" w:rsidRDefault="00126EFA" w:rsidP="000B7B49">
      <w:pPr>
        <w:pStyle w:val="Prrafodelista"/>
        <w:numPr>
          <w:ilvl w:val="0"/>
          <w:numId w:val="21"/>
        </w:numPr>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Conceptos generales del D</w:t>
      </w:r>
      <w:r w:rsidR="0066292F" w:rsidRPr="0080780F">
        <w:rPr>
          <w:rFonts w:asciiTheme="majorHAnsi" w:hAnsiTheme="majorHAnsi" w:cs="Calibri"/>
          <w:sz w:val="22"/>
          <w:szCs w:val="22"/>
          <w:lang w:val="es-ES_tradnl" w:eastAsia="es-CR"/>
        </w:rPr>
        <w:t>erecho</w:t>
      </w:r>
    </w:p>
    <w:p w:rsidR="00F6148F" w:rsidRPr="0080780F" w:rsidRDefault="00DA0C6C" w:rsidP="000B7B49">
      <w:pPr>
        <w:pStyle w:val="Textosinformato"/>
        <w:numPr>
          <w:ilvl w:val="0"/>
          <w:numId w:val="21"/>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Antecedentes</w:t>
      </w:r>
      <w:r w:rsidR="0066292F" w:rsidRPr="0080780F">
        <w:rPr>
          <w:rFonts w:asciiTheme="majorHAnsi" w:hAnsiTheme="majorHAnsi" w:cs="Calibri"/>
          <w:sz w:val="22"/>
          <w:szCs w:val="22"/>
          <w:lang w:val="es-ES_tradnl"/>
        </w:rPr>
        <w:t xml:space="preserve"> históricos, conc</w:t>
      </w:r>
      <w:r w:rsidR="00126EFA" w:rsidRPr="0080780F">
        <w:rPr>
          <w:rFonts w:asciiTheme="majorHAnsi" w:hAnsiTheme="majorHAnsi" w:cs="Calibri"/>
          <w:sz w:val="22"/>
          <w:szCs w:val="22"/>
          <w:lang w:val="es-ES_tradnl"/>
        </w:rPr>
        <w:t>eptualización y principios del Derecho A</w:t>
      </w:r>
      <w:r w:rsidR="0066292F" w:rsidRPr="0080780F">
        <w:rPr>
          <w:rFonts w:asciiTheme="majorHAnsi" w:hAnsiTheme="majorHAnsi" w:cs="Calibri"/>
          <w:sz w:val="22"/>
          <w:szCs w:val="22"/>
          <w:lang w:val="es-ES_tradnl"/>
        </w:rPr>
        <w:t>mbiental.</w:t>
      </w:r>
    </w:p>
    <w:p w:rsidR="001232AB" w:rsidRPr="0080780F" w:rsidRDefault="001232AB" w:rsidP="000B7B49">
      <w:pPr>
        <w:pStyle w:val="Textosinformato"/>
        <w:ind w:left="720"/>
        <w:jc w:val="both"/>
        <w:rPr>
          <w:rFonts w:asciiTheme="majorHAnsi" w:hAnsiTheme="majorHAnsi" w:cs="Calibri"/>
          <w:sz w:val="22"/>
          <w:szCs w:val="22"/>
          <w:lang w:val="es-ES_tradnl"/>
        </w:rPr>
      </w:pPr>
    </w:p>
    <w:p w:rsidR="00594B59" w:rsidRPr="0080780F" w:rsidRDefault="0066292F" w:rsidP="000B7B49">
      <w:pPr>
        <w:pStyle w:val="Textosinformato"/>
        <w:ind w:left="142"/>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 xml:space="preserve">Tema 2: Instrumentos de Derecho </w:t>
      </w:r>
      <w:r w:rsidR="00DA0C6C" w:rsidRPr="0080780F">
        <w:rPr>
          <w:rFonts w:asciiTheme="majorHAnsi" w:hAnsiTheme="majorHAnsi" w:cs="Calibri"/>
          <w:b/>
          <w:sz w:val="22"/>
          <w:szCs w:val="22"/>
          <w:lang w:val="es-ES_tradnl"/>
        </w:rPr>
        <w:t>Internacional</w:t>
      </w:r>
    </w:p>
    <w:p w:rsidR="00594B59" w:rsidRPr="0080780F" w:rsidRDefault="0066292F" w:rsidP="000B7B49">
      <w:pPr>
        <w:pStyle w:val="Textosinformato"/>
        <w:numPr>
          <w:ilvl w:val="0"/>
          <w:numId w:val="22"/>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Alcances del Derecho Internacional</w:t>
      </w:r>
    </w:p>
    <w:p w:rsidR="00594B59" w:rsidRPr="0080780F" w:rsidRDefault="00594B59" w:rsidP="000B7B49">
      <w:pPr>
        <w:pStyle w:val="Textosinformato"/>
        <w:numPr>
          <w:ilvl w:val="0"/>
          <w:numId w:val="22"/>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Proceso de aprobación de un convenio internacional</w:t>
      </w:r>
    </w:p>
    <w:p w:rsidR="0066292F" w:rsidRPr="0080780F" w:rsidRDefault="0066292F" w:rsidP="000B7B49">
      <w:pPr>
        <w:pStyle w:val="Textosinformato"/>
        <w:numPr>
          <w:ilvl w:val="0"/>
          <w:numId w:val="22"/>
        </w:num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Repaso de los principales Convenios Internacionales suscritos por Costa Rica en materia ambiental</w:t>
      </w:r>
      <w:r w:rsidRPr="0080780F">
        <w:rPr>
          <w:rFonts w:asciiTheme="majorHAnsi" w:hAnsiTheme="majorHAnsi" w:cs="Calibri"/>
          <w:b/>
          <w:sz w:val="22"/>
          <w:szCs w:val="22"/>
          <w:lang w:val="es-ES_tradnl"/>
        </w:rPr>
        <w:t>.</w:t>
      </w:r>
    </w:p>
    <w:p w:rsidR="001232AB" w:rsidRPr="0080780F" w:rsidRDefault="001232AB" w:rsidP="000B7B49">
      <w:pPr>
        <w:pStyle w:val="Textosinformato"/>
        <w:ind w:left="862"/>
        <w:jc w:val="both"/>
        <w:rPr>
          <w:rFonts w:asciiTheme="majorHAnsi" w:hAnsiTheme="majorHAnsi" w:cs="Calibri"/>
          <w:b/>
          <w:sz w:val="22"/>
          <w:szCs w:val="22"/>
          <w:lang w:val="es-ES_tradnl"/>
        </w:rPr>
      </w:pPr>
    </w:p>
    <w:p w:rsidR="0066292F" w:rsidRPr="0080780F" w:rsidRDefault="0066292F" w:rsidP="000B7B49">
      <w:pPr>
        <w:pStyle w:val="Textosinformato"/>
        <w:ind w:left="142"/>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Tema 3: Legislación Nacional</w:t>
      </w:r>
    </w:p>
    <w:p w:rsidR="0066292F" w:rsidRPr="0080780F" w:rsidRDefault="00DA0C6C"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Jerarquía</w:t>
      </w:r>
      <w:r w:rsidR="0066292F" w:rsidRPr="0080780F">
        <w:rPr>
          <w:rFonts w:asciiTheme="majorHAnsi" w:hAnsiTheme="majorHAnsi" w:cs="Calibri"/>
          <w:sz w:val="22"/>
          <w:szCs w:val="22"/>
          <w:lang w:val="es-ES_tradnl"/>
        </w:rPr>
        <w:t xml:space="preserve"> de las normas</w:t>
      </w:r>
    </w:p>
    <w:p w:rsidR="0066292F" w:rsidRPr="0080780F" w:rsidRDefault="00126EFA"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Constitución Política y </w:t>
      </w:r>
      <w:r w:rsidR="0066292F" w:rsidRPr="0080780F">
        <w:rPr>
          <w:rFonts w:asciiTheme="majorHAnsi" w:hAnsiTheme="majorHAnsi" w:cs="Calibri"/>
          <w:sz w:val="22"/>
          <w:szCs w:val="22"/>
          <w:lang w:val="es-ES_tradnl"/>
        </w:rPr>
        <w:t>Principios constitucionales</w:t>
      </w:r>
    </w:p>
    <w:p w:rsidR="0066292F" w:rsidRPr="0080780F" w:rsidRDefault="0066292F"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Orgánica del Ambiente</w:t>
      </w:r>
    </w:p>
    <w:p w:rsidR="0066292F" w:rsidRPr="0080780F" w:rsidRDefault="0066292F"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específica sobre evaluación de impacto ambiental y gestión ambiental</w:t>
      </w:r>
    </w:p>
    <w:p w:rsidR="0066292F" w:rsidRPr="0080780F" w:rsidRDefault="0066292F"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sobre manejo de áreas protegidas, zona marítimo terrestre y planes reguladores.</w:t>
      </w:r>
    </w:p>
    <w:p w:rsidR="0066292F" w:rsidRPr="0080780F" w:rsidRDefault="0066292F"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específica sobre el manejo de recursos naturales</w:t>
      </w:r>
      <w:r w:rsidR="00126EFA" w:rsidRPr="0080780F">
        <w:rPr>
          <w:rFonts w:asciiTheme="majorHAnsi" w:hAnsiTheme="majorHAnsi" w:cs="Calibri"/>
          <w:sz w:val="22"/>
          <w:szCs w:val="22"/>
          <w:lang w:val="es-ES_tradnl"/>
        </w:rPr>
        <w:t xml:space="preserve"> (aire, agua, suelo, bosque, biodiversidad)</w:t>
      </w:r>
    </w:p>
    <w:p w:rsidR="0066292F" w:rsidRPr="0080780F" w:rsidRDefault="0066292F" w:rsidP="000B7B49">
      <w:pPr>
        <w:pStyle w:val="Textosinformato"/>
        <w:numPr>
          <w:ilvl w:val="0"/>
          <w:numId w:val="23"/>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Gestión de residuos sólidos y parámetros de normas de la agenda café.</w:t>
      </w:r>
    </w:p>
    <w:p w:rsidR="001232AB" w:rsidRPr="0080780F" w:rsidRDefault="001232AB" w:rsidP="000B7B49">
      <w:pPr>
        <w:pStyle w:val="Textosinformato"/>
        <w:ind w:left="862"/>
        <w:jc w:val="both"/>
        <w:rPr>
          <w:rFonts w:asciiTheme="majorHAnsi" w:hAnsiTheme="majorHAnsi" w:cs="Calibri"/>
          <w:sz w:val="22"/>
          <w:szCs w:val="22"/>
          <w:lang w:val="es-ES_tradnl"/>
        </w:rPr>
      </w:pPr>
    </w:p>
    <w:p w:rsidR="0066292F" w:rsidRPr="0080780F" w:rsidRDefault="0066292F" w:rsidP="000B7B49">
      <w:pPr>
        <w:pStyle w:val="Textosinformato"/>
        <w:ind w:left="142"/>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Tema 4: Marco institucional</w:t>
      </w:r>
    </w:p>
    <w:p w:rsidR="0066292F" w:rsidRPr="0080780F" w:rsidRDefault="0066292F" w:rsidP="000B7B49">
      <w:pPr>
        <w:pStyle w:val="Textosinformato"/>
        <w:numPr>
          <w:ilvl w:val="0"/>
          <w:numId w:val="24"/>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Poder Ejecutivo</w:t>
      </w:r>
      <w:r w:rsidR="00211CB4" w:rsidRPr="0080780F">
        <w:rPr>
          <w:rFonts w:asciiTheme="majorHAnsi" w:hAnsiTheme="majorHAnsi" w:cs="Calibri"/>
          <w:sz w:val="22"/>
          <w:szCs w:val="22"/>
          <w:lang w:val="es-ES_tradnl"/>
        </w:rPr>
        <w:t>: Ministerios e instituciones descentralizadas</w:t>
      </w:r>
      <w:r w:rsidRPr="0080780F">
        <w:rPr>
          <w:rFonts w:asciiTheme="majorHAnsi" w:hAnsiTheme="majorHAnsi" w:cs="Calibri"/>
          <w:sz w:val="22"/>
          <w:szCs w:val="22"/>
          <w:lang w:val="es-ES_tradnl"/>
        </w:rPr>
        <w:t xml:space="preserve"> y sus principales competencias en materia ambiental</w:t>
      </w:r>
    </w:p>
    <w:p w:rsidR="0066292F" w:rsidRPr="0080780F" w:rsidRDefault="0066292F" w:rsidP="000B7B49">
      <w:pPr>
        <w:pStyle w:val="Textosinformato"/>
        <w:numPr>
          <w:ilvl w:val="0"/>
          <w:numId w:val="24"/>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Poder Legislativo y sus competencias</w:t>
      </w:r>
    </w:p>
    <w:p w:rsidR="0066292F" w:rsidRPr="0080780F" w:rsidRDefault="0066292F" w:rsidP="000B7B49">
      <w:pPr>
        <w:pStyle w:val="Textosinformato"/>
        <w:numPr>
          <w:ilvl w:val="0"/>
          <w:numId w:val="24"/>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Poder Judicial y las diferentes vías para establecer una denuncia ambiental</w:t>
      </w:r>
    </w:p>
    <w:p w:rsidR="0066292F" w:rsidRPr="0080780F" w:rsidRDefault="0066292F" w:rsidP="000B7B49">
      <w:pPr>
        <w:pStyle w:val="Textosinformato"/>
        <w:numPr>
          <w:ilvl w:val="0"/>
          <w:numId w:val="24"/>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Gobiernos locales.</w:t>
      </w:r>
    </w:p>
    <w:p w:rsidR="001919A4" w:rsidRPr="0080780F" w:rsidRDefault="001919A4" w:rsidP="000B7B49">
      <w:pPr>
        <w:pStyle w:val="Ttulo9"/>
        <w:spacing w:before="0"/>
        <w:jc w:val="both"/>
        <w:rPr>
          <w:rFonts w:cs="Calibri"/>
          <w:b/>
          <w:i w:val="0"/>
          <w:sz w:val="22"/>
          <w:szCs w:val="22"/>
          <w:lang w:val="es-ES_tradnl"/>
        </w:rPr>
      </w:pPr>
    </w:p>
    <w:p w:rsidR="007C1DF1" w:rsidRPr="0080780F" w:rsidRDefault="00594B59"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 xml:space="preserve">VI. </w:t>
      </w:r>
      <w:r w:rsidR="002A3289" w:rsidRPr="0080780F">
        <w:rPr>
          <w:rFonts w:asciiTheme="majorHAnsi" w:hAnsiTheme="majorHAnsi" w:cs="Calibri"/>
          <w:b/>
          <w:sz w:val="22"/>
          <w:szCs w:val="22"/>
          <w:lang w:val="es-ES_tradnl"/>
        </w:rPr>
        <w:t>CRONOGRAMA DEL CURSO POLÍT</w:t>
      </w:r>
      <w:r w:rsidR="007D71C9" w:rsidRPr="0080780F">
        <w:rPr>
          <w:rFonts w:asciiTheme="majorHAnsi" w:hAnsiTheme="majorHAnsi" w:cs="Calibri"/>
          <w:b/>
          <w:sz w:val="22"/>
          <w:szCs w:val="22"/>
          <w:lang w:val="es-ES_tradnl"/>
        </w:rPr>
        <w:t>ICA Y LEGISLACIÓN AMBIENTAL-2019</w:t>
      </w:r>
    </w:p>
    <w:p w:rsidR="007C1DF1" w:rsidRPr="0080780F" w:rsidRDefault="007C1DF1" w:rsidP="000B7B49">
      <w:pPr>
        <w:jc w:val="both"/>
        <w:rPr>
          <w:rFonts w:asciiTheme="majorHAnsi" w:hAnsiTheme="majorHAnsi" w:cs="Calibri"/>
          <w:sz w:val="22"/>
          <w:szCs w:val="22"/>
          <w:lang w:val="es-ES_tradnl"/>
        </w:rPr>
      </w:pPr>
    </w:p>
    <w:tbl>
      <w:tblPr>
        <w:tblStyle w:val="Tablaconcuadrcula"/>
        <w:tblW w:w="9924" w:type="dxa"/>
        <w:tblInd w:w="-318" w:type="dxa"/>
        <w:tblLayout w:type="fixed"/>
        <w:tblLook w:val="00A0"/>
      </w:tblPr>
      <w:tblGrid>
        <w:gridCol w:w="1447"/>
        <w:gridCol w:w="2268"/>
        <w:gridCol w:w="3657"/>
        <w:gridCol w:w="2552"/>
      </w:tblGrid>
      <w:tr w:rsidR="007C1DF1" w:rsidRPr="0080780F">
        <w:trPr>
          <w:tblHeader/>
        </w:trPr>
        <w:tc>
          <w:tcPr>
            <w:tcW w:w="1447"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w:t>
            </w:r>
          </w:p>
        </w:tc>
        <w:tc>
          <w:tcPr>
            <w:tcW w:w="2268"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Tema</w:t>
            </w:r>
          </w:p>
        </w:tc>
        <w:tc>
          <w:tcPr>
            <w:tcW w:w="3657"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Actividad y alcance</w:t>
            </w:r>
          </w:p>
        </w:tc>
        <w:tc>
          <w:tcPr>
            <w:tcW w:w="2552"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Materiales de apoyo</w:t>
            </w:r>
          </w:p>
        </w:tc>
      </w:tr>
      <w:tr w:rsidR="007C1DF1" w:rsidRPr="0080780F">
        <w:tc>
          <w:tcPr>
            <w:tcW w:w="1447"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1</w:t>
            </w:r>
          </w:p>
          <w:p w:rsidR="007C1DF1"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14</w:t>
            </w:r>
            <w:r w:rsidR="007C1DF1" w:rsidRPr="0080780F">
              <w:rPr>
                <w:rFonts w:asciiTheme="majorHAnsi" w:hAnsiTheme="majorHAnsi" w:cs="Calibri"/>
                <w:sz w:val="22"/>
                <w:szCs w:val="22"/>
                <w:lang w:val="es-ES_tradnl"/>
              </w:rPr>
              <w:t xml:space="preserve"> de febrero</w:t>
            </w:r>
          </w:p>
          <w:p w:rsidR="007D71C9" w:rsidRPr="0080780F" w:rsidRDefault="007C1DF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p w:rsidR="007C1DF1" w:rsidRPr="0080780F" w:rsidRDefault="007C1DF1" w:rsidP="000B7B49">
            <w:pPr>
              <w:jc w:val="both"/>
              <w:rPr>
                <w:rFonts w:asciiTheme="majorHAnsi" w:hAnsiTheme="majorHAnsi" w:cs="Calibri"/>
                <w:sz w:val="22"/>
                <w:szCs w:val="22"/>
                <w:lang w:val="es-ES_tradnl"/>
              </w:rPr>
            </w:pPr>
          </w:p>
        </w:tc>
        <w:tc>
          <w:tcPr>
            <w:tcW w:w="2268" w:type="dxa"/>
          </w:tcPr>
          <w:p w:rsidR="008F3D76"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Presentación y </w:t>
            </w:r>
            <w:r w:rsidR="00DA0C6C" w:rsidRPr="0080780F">
              <w:rPr>
                <w:rFonts w:asciiTheme="majorHAnsi" w:hAnsiTheme="majorHAnsi" w:cs="Calibri"/>
                <w:sz w:val="22"/>
                <w:szCs w:val="22"/>
                <w:lang w:val="es-ES_tradnl"/>
              </w:rPr>
              <w:t>revisión</w:t>
            </w:r>
            <w:r w:rsidRPr="0080780F">
              <w:rPr>
                <w:rFonts w:asciiTheme="majorHAnsi" w:hAnsiTheme="majorHAnsi" w:cs="Calibri"/>
                <w:sz w:val="22"/>
                <w:szCs w:val="22"/>
                <w:lang w:val="es-ES_tradnl"/>
              </w:rPr>
              <w:t xml:space="preserve"> del programa</w:t>
            </w:r>
            <w:r w:rsidR="000F0208" w:rsidRPr="0080780F">
              <w:rPr>
                <w:rFonts w:asciiTheme="majorHAnsi" w:hAnsiTheme="majorHAnsi" w:cs="Calibri"/>
                <w:sz w:val="22"/>
                <w:szCs w:val="22"/>
                <w:lang w:val="es-ES_tradnl"/>
              </w:rPr>
              <w:t xml:space="preserve"> del curso de política y  legislación. </w:t>
            </w:r>
          </w:p>
          <w:p w:rsidR="008F3D76" w:rsidRPr="0080780F" w:rsidRDefault="008F3D76" w:rsidP="000B7B49">
            <w:pPr>
              <w:jc w:val="both"/>
              <w:rPr>
                <w:rFonts w:asciiTheme="majorHAnsi" w:hAnsiTheme="majorHAnsi" w:cs="Calibri"/>
                <w:sz w:val="22"/>
                <w:szCs w:val="22"/>
                <w:lang w:val="es-ES_tradnl"/>
              </w:rPr>
            </w:pPr>
          </w:p>
          <w:p w:rsidR="007C1DF1"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Tema 1: </w:t>
            </w:r>
            <w:r w:rsidR="007C1DF1" w:rsidRPr="0080780F">
              <w:rPr>
                <w:rFonts w:asciiTheme="majorHAnsi" w:hAnsiTheme="majorHAnsi" w:cs="Calibri"/>
                <w:sz w:val="22"/>
                <w:szCs w:val="22"/>
                <w:lang w:val="es-ES_tradnl"/>
              </w:rPr>
              <w:t>Introducción al Derecho</w:t>
            </w:r>
          </w:p>
        </w:tc>
        <w:tc>
          <w:tcPr>
            <w:tcW w:w="3657" w:type="dxa"/>
          </w:tcPr>
          <w:p w:rsidR="000F4597"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Presentación Estudiantes-Profesor</w:t>
            </w:r>
            <w:r w:rsidR="00075E6C">
              <w:rPr>
                <w:rFonts w:asciiTheme="majorHAnsi" w:hAnsiTheme="majorHAnsi" w:cs="Calibri"/>
                <w:sz w:val="22"/>
                <w:szCs w:val="22"/>
                <w:lang w:val="es-ES_tradnl"/>
              </w:rPr>
              <w:t>a</w:t>
            </w:r>
          </w:p>
          <w:p w:rsidR="000F4597"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Entrega </w:t>
            </w:r>
            <w:r w:rsidR="00B83840" w:rsidRPr="0080780F">
              <w:rPr>
                <w:rFonts w:asciiTheme="majorHAnsi" w:hAnsiTheme="majorHAnsi" w:cs="Calibri"/>
                <w:sz w:val="22"/>
                <w:szCs w:val="22"/>
                <w:lang w:val="es-ES_tradnl"/>
              </w:rPr>
              <w:t>y revisión del Programa del curso.</w:t>
            </w:r>
          </w:p>
          <w:p w:rsidR="000F4597"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Descripción de metodología del curso</w:t>
            </w:r>
            <w:r w:rsidR="00B83840" w:rsidRPr="0080780F">
              <w:rPr>
                <w:rFonts w:asciiTheme="majorHAnsi" w:hAnsiTheme="majorHAnsi" w:cs="Calibri"/>
                <w:sz w:val="22"/>
                <w:szCs w:val="22"/>
                <w:lang w:val="es-ES_tradnl"/>
              </w:rPr>
              <w:t>.</w:t>
            </w:r>
          </w:p>
          <w:p w:rsidR="008F3D76"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Organización tr</w:t>
            </w:r>
            <w:r w:rsidR="00F943DA" w:rsidRPr="0080780F">
              <w:rPr>
                <w:rFonts w:asciiTheme="majorHAnsi" w:hAnsiTheme="majorHAnsi" w:cs="Calibri"/>
                <w:sz w:val="22"/>
                <w:szCs w:val="22"/>
                <w:lang w:val="es-ES_tradnl"/>
              </w:rPr>
              <w:t>abajo de investigación, tareas y ensayo.</w:t>
            </w:r>
          </w:p>
          <w:p w:rsidR="000F0208" w:rsidRPr="0080780F" w:rsidRDefault="000F0208" w:rsidP="000B7B49">
            <w:pPr>
              <w:jc w:val="both"/>
              <w:rPr>
                <w:rFonts w:asciiTheme="majorHAnsi" w:hAnsiTheme="majorHAnsi" w:cs="Calibri"/>
                <w:sz w:val="22"/>
                <w:szCs w:val="22"/>
                <w:lang w:val="es-ES_tradnl"/>
              </w:rPr>
            </w:pPr>
          </w:p>
          <w:p w:rsidR="007C1DF1"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8F3D76" w:rsidRPr="0080780F">
              <w:rPr>
                <w:rFonts w:asciiTheme="majorHAnsi" w:hAnsiTheme="majorHAnsi" w:cs="Calibri"/>
                <w:sz w:val="22"/>
                <w:szCs w:val="22"/>
                <w:lang w:val="es-ES_tradnl"/>
              </w:rPr>
              <w:t>Inicio</w:t>
            </w:r>
            <w:r w:rsidRPr="0080780F">
              <w:rPr>
                <w:rFonts w:asciiTheme="majorHAnsi" w:hAnsiTheme="majorHAnsi" w:cs="Calibri"/>
                <w:sz w:val="22"/>
                <w:szCs w:val="22"/>
                <w:lang w:val="es-ES_tradnl"/>
              </w:rPr>
              <w:t xml:space="preserve"> de</w:t>
            </w:r>
            <w:r w:rsidR="008F3D76" w:rsidRPr="0080780F">
              <w:rPr>
                <w:rFonts w:asciiTheme="majorHAnsi" w:hAnsiTheme="majorHAnsi" w:cs="Calibri"/>
                <w:sz w:val="22"/>
                <w:szCs w:val="22"/>
                <w:lang w:val="es-ES_tradnl"/>
              </w:rPr>
              <w:t>l</w:t>
            </w:r>
            <w:r w:rsidRPr="0080780F">
              <w:rPr>
                <w:rFonts w:asciiTheme="majorHAnsi" w:hAnsiTheme="majorHAnsi" w:cs="Calibri"/>
                <w:sz w:val="22"/>
                <w:szCs w:val="22"/>
                <w:lang w:val="es-ES_tradnl"/>
              </w:rPr>
              <w:t xml:space="preserve"> Tema 1</w:t>
            </w:r>
            <w:r w:rsidR="00A22C8D" w:rsidRPr="0080780F">
              <w:rPr>
                <w:rFonts w:asciiTheme="majorHAnsi" w:hAnsiTheme="majorHAnsi" w:cs="Calibri"/>
                <w:sz w:val="22"/>
                <w:szCs w:val="22"/>
                <w:lang w:val="es-ES_tradnl"/>
              </w:rPr>
              <w:t>: Definición de política pública, formación y alcance las políticas. Qué es Derecho, las ramas del Derecho, principios generales del Derecho y jerarquía de las normas.</w:t>
            </w:r>
          </w:p>
          <w:p w:rsidR="000F4597" w:rsidRPr="0080780F" w:rsidRDefault="000F4597" w:rsidP="000B7B49">
            <w:pPr>
              <w:jc w:val="both"/>
              <w:rPr>
                <w:rFonts w:asciiTheme="majorHAnsi" w:hAnsiTheme="majorHAnsi" w:cs="Calibri"/>
                <w:sz w:val="22"/>
                <w:szCs w:val="22"/>
                <w:lang w:val="es-ES_tradnl"/>
              </w:rPr>
            </w:pPr>
          </w:p>
          <w:p w:rsidR="000F4597" w:rsidRPr="0080780F" w:rsidRDefault="00482C5E"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Se pretende que el estudiante determine ese día el alcance del curso, el  tema del en</w:t>
            </w:r>
            <w:r w:rsidR="00F943DA" w:rsidRPr="0080780F">
              <w:rPr>
                <w:rFonts w:asciiTheme="majorHAnsi" w:hAnsiTheme="majorHAnsi" w:cs="Calibri"/>
                <w:sz w:val="22"/>
                <w:szCs w:val="22"/>
                <w:lang w:val="es-ES_tradnl"/>
              </w:rPr>
              <w:t>s</w:t>
            </w:r>
            <w:r w:rsidRPr="0080780F">
              <w:rPr>
                <w:rFonts w:asciiTheme="majorHAnsi" w:hAnsiTheme="majorHAnsi" w:cs="Calibri"/>
                <w:sz w:val="22"/>
                <w:szCs w:val="22"/>
                <w:lang w:val="es-ES_tradnl"/>
              </w:rPr>
              <w:t xml:space="preserve">ayo, las tareas y las especificaciones del trabajo de investigación a desarrollar.  </w:t>
            </w:r>
            <w:r w:rsidR="005875A9" w:rsidRPr="0080780F">
              <w:rPr>
                <w:rFonts w:asciiTheme="majorHAnsi" w:hAnsiTheme="majorHAnsi" w:cs="Calibri"/>
                <w:sz w:val="22"/>
                <w:szCs w:val="22"/>
                <w:lang w:val="es-ES_tradnl"/>
              </w:rPr>
              <w:t>Conocimiento de la Agenda 2030.</w:t>
            </w:r>
          </w:p>
        </w:tc>
        <w:tc>
          <w:tcPr>
            <w:tcW w:w="2552" w:type="dxa"/>
          </w:tcPr>
          <w:p w:rsidR="000141AA"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Programa del curso</w:t>
            </w:r>
          </w:p>
          <w:p w:rsidR="000F0208" w:rsidRPr="0080780F" w:rsidRDefault="000F0208" w:rsidP="000B7B49">
            <w:pPr>
              <w:jc w:val="both"/>
              <w:rPr>
                <w:rFonts w:asciiTheme="majorHAnsi" w:hAnsiTheme="majorHAnsi" w:cs="Calibri"/>
                <w:sz w:val="22"/>
                <w:szCs w:val="22"/>
                <w:lang w:val="es-ES_tradnl"/>
              </w:rPr>
            </w:pPr>
          </w:p>
          <w:p w:rsidR="000141AA" w:rsidRPr="0080780F" w:rsidRDefault="000F020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Lecturas: </w:t>
            </w:r>
          </w:p>
          <w:p w:rsidR="00BC7D78" w:rsidRPr="0080780F" w:rsidRDefault="000141AA"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Las políticas públicas: algunos apuntes generales. Edith </w:t>
            </w:r>
            <w:proofErr w:type="spellStart"/>
            <w:r w:rsidRPr="0080780F">
              <w:rPr>
                <w:rFonts w:asciiTheme="majorHAnsi" w:hAnsiTheme="majorHAnsi" w:cs="Calibri"/>
                <w:sz w:val="22"/>
                <w:szCs w:val="22"/>
                <w:lang w:val="es-ES_tradnl"/>
              </w:rPr>
              <w:t>Kauffer</w:t>
            </w:r>
            <w:proofErr w:type="spellEnd"/>
            <w:r w:rsidRPr="0080780F">
              <w:rPr>
                <w:rFonts w:asciiTheme="majorHAnsi" w:hAnsiTheme="majorHAnsi" w:cs="Calibri"/>
                <w:sz w:val="22"/>
                <w:szCs w:val="22"/>
                <w:lang w:val="es-ES_tradnl"/>
              </w:rPr>
              <w:t>.</w:t>
            </w:r>
          </w:p>
          <w:p w:rsidR="00BC7D78" w:rsidRPr="0080780F" w:rsidRDefault="00BC7D78" w:rsidP="000B7B49">
            <w:pPr>
              <w:jc w:val="both"/>
              <w:rPr>
                <w:rFonts w:asciiTheme="majorHAnsi" w:hAnsiTheme="majorHAnsi" w:cs="Calibri"/>
                <w:sz w:val="22"/>
                <w:szCs w:val="22"/>
                <w:lang w:val="es-ES_tradnl"/>
              </w:rPr>
            </w:pPr>
          </w:p>
          <w:p w:rsidR="00363B79" w:rsidRPr="0080780F" w:rsidRDefault="006A5CD5"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La definición de política pública, su proceso y sus operaciones constitutivas. Luis F. Aguilar, México 2012.</w:t>
            </w:r>
            <w:r w:rsidR="00363B79" w:rsidRPr="0080780F">
              <w:rPr>
                <w:rFonts w:asciiTheme="majorHAnsi" w:hAnsiTheme="majorHAnsi" w:cs="Calibri"/>
                <w:sz w:val="22"/>
                <w:szCs w:val="22"/>
                <w:lang w:val="es-ES_tradnl"/>
              </w:rPr>
              <w:t xml:space="preserve"> Pag. 28-36.</w:t>
            </w:r>
          </w:p>
          <w:p w:rsidR="00363B79" w:rsidRPr="0080780F" w:rsidRDefault="00363B79" w:rsidP="000B7B49">
            <w:pPr>
              <w:jc w:val="both"/>
              <w:rPr>
                <w:rFonts w:asciiTheme="majorHAnsi" w:hAnsiTheme="majorHAnsi" w:cs="Calibri"/>
                <w:sz w:val="22"/>
                <w:szCs w:val="22"/>
                <w:lang w:val="es-ES_tradnl"/>
              </w:rPr>
            </w:pPr>
          </w:p>
          <w:p w:rsidR="006A5CD5" w:rsidRPr="0080780F" w:rsidRDefault="00363B79"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El análisis de políticas públicas, conceptos, teorías y métodos. Guillaume Fontaine, Ecuador 2015. Pag. 1-9.</w:t>
            </w:r>
          </w:p>
          <w:p w:rsidR="005875A9" w:rsidRPr="0080780F" w:rsidRDefault="005875A9" w:rsidP="000B7B49">
            <w:pPr>
              <w:jc w:val="both"/>
              <w:rPr>
                <w:rFonts w:asciiTheme="majorHAnsi" w:hAnsiTheme="majorHAnsi" w:cs="Calibri"/>
                <w:sz w:val="22"/>
                <w:szCs w:val="22"/>
                <w:lang w:val="es-ES_tradnl"/>
              </w:rPr>
            </w:pPr>
          </w:p>
          <w:p w:rsidR="000141AA" w:rsidRPr="0080780F" w:rsidRDefault="005875A9"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Inventario Políticas Públicas+ODS en CR, Mideplan.</w:t>
            </w:r>
          </w:p>
          <w:p w:rsidR="007C1DF1" w:rsidRPr="0080780F" w:rsidRDefault="007C1DF1" w:rsidP="000B7B49">
            <w:pPr>
              <w:jc w:val="both"/>
              <w:rPr>
                <w:rFonts w:asciiTheme="majorHAnsi" w:hAnsiTheme="majorHAnsi" w:cs="Calibri"/>
                <w:sz w:val="22"/>
                <w:szCs w:val="22"/>
                <w:lang w:val="es-ES_tradnl"/>
              </w:rPr>
            </w:pPr>
          </w:p>
          <w:p w:rsidR="008E571A"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8F3D76" w:rsidRPr="0080780F">
              <w:rPr>
                <w:rFonts w:asciiTheme="majorHAnsi" w:hAnsiTheme="majorHAnsi" w:cs="Calibri"/>
                <w:sz w:val="22"/>
                <w:szCs w:val="22"/>
                <w:lang w:val="es-ES_tradnl"/>
              </w:rPr>
              <w:t>Lectura Tomo 1- UICN. Derecho Ambiental en Centroamérica. Pag. 1-43.</w:t>
            </w:r>
          </w:p>
          <w:p w:rsidR="008E571A" w:rsidRPr="0080780F" w:rsidRDefault="008E571A" w:rsidP="000B7B49">
            <w:pPr>
              <w:jc w:val="both"/>
              <w:rPr>
                <w:rFonts w:asciiTheme="majorHAnsi" w:hAnsiTheme="majorHAnsi" w:cs="Calibri"/>
                <w:sz w:val="22"/>
                <w:szCs w:val="22"/>
                <w:lang w:val="es-ES_tradnl"/>
              </w:rPr>
            </w:pPr>
          </w:p>
          <w:p w:rsidR="006A5CD5" w:rsidRPr="0080780F" w:rsidRDefault="00950D7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TAREA 1: Investigar sobre</w:t>
            </w:r>
            <w:r w:rsidR="008E571A" w:rsidRPr="0080780F">
              <w:rPr>
                <w:rFonts w:asciiTheme="majorHAnsi" w:hAnsiTheme="majorHAnsi" w:cs="Calibri"/>
                <w:sz w:val="22"/>
                <w:szCs w:val="22"/>
                <w:lang w:val="es-ES_tradnl"/>
              </w:rPr>
              <w:t xml:space="preserve"> una política ambiental y llevar a la siguiente clase una sinopsis de la misma.</w:t>
            </w:r>
            <w:r w:rsidRPr="0080780F">
              <w:rPr>
                <w:rFonts w:asciiTheme="majorHAnsi" w:hAnsiTheme="majorHAnsi" w:cs="Calibri"/>
                <w:sz w:val="22"/>
                <w:szCs w:val="22"/>
                <w:lang w:val="es-ES_tradnl"/>
              </w:rPr>
              <w:t xml:space="preserve"> (máximo una hoja a espacio y medio letra 12)</w:t>
            </w:r>
          </w:p>
          <w:p w:rsidR="000F4597" w:rsidRPr="0080780F" w:rsidRDefault="000F4597" w:rsidP="000B7B49">
            <w:pPr>
              <w:jc w:val="both"/>
              <w:rPr>
                <w:rFonts w:asciiTheme="majorHAnsi" w:hAnsiTheme="majorHAnsi" w:cs="Calibri"/>
                <w:sz w:val="22"/>
                <w:szCs w:val="22"/>
                <w:lang w:val="es-ES_tradnl"/>
              </w:rPr>
            </w:pPr>
          </w:p>
        </w:tc>
      </w:tr>
      <w:tr w:rsidR="007C1DF1" w:rsidRPr="0080780F">
        <w:tc>
          <w:tcPr>
            <w:tcW w:w="1447"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 xml:space="preserve">Sesión 2 </w:t>
            </w:r>
          </w:p>
          <w:p w:rsidR="007C1DF1"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21</w:t>
            </w:r>
            <w:r w:rsidR="007C1DF1" w:rsidRPr="0080780F">
              <w:rPr>
                <w:rFonts w:asciiTheme="majorHAnsi" w:hAnsiTheme="majorHAnsi" w:cs="Calibri"/>
                <w:sz w:val="22"/>
                <w:szCs w:val="22"/>
                <w:lang w:val="es-ES_tradnl"/>
              </w:rPr>
              <w:t xml:space="preserve"> de febrero</w:t>
            </w:r>
          </w:p>
          <w:p w:rsidR="007C1DF1" w:rsidRPr="0080780F" w:rsidRDefault="007C1DF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tcPr>
          <w:p w:rsidR="000F0208"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Continuación tema 1: </w:t>
            </w:r>
          </w:p>
          <w:p w:rsidR="000F0208" w:rsidRPr="0080780F" w:rsidRDefault="000F0208" w:rsidP="000B7B49">
            <w:pPr>
              <w:jc w:val="both"/>
              <w:rPr>
                <w:rFonts w:asciiTheme="majorHAnsi" w:hAnsiTheme="majorHAnsi" w:cs="Calibri"/>
                <w:sz w:val="22"/>
                <w:szCs w:val="22"/>
                <w:lang w:val="es-ES_tradnl"/>
              </w:rPr>
            </w:pPr>
          </w:p>
          <w:p w:rsidR="000F0208" w:rsidRPr="0080780F" w:rsidRDefault="000F020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Alcance las políticas públicas.</w:t>
            </w:r>
          </w:p>
          <w:p w:rsidR="000F0208" w:rsidRPr="0080780F" w:rsidRDefault="000F0208" w:rsidP="000B7B49">
            <w:pPr>
              <w:jc w:val="both"/>
              <w:rPr>
                <w:rFonts w:asciiTheme="majorHAnsi" w:hAnsiTheme="majorHAnsi" w:cs="Calibri"/>
                <w:sz w:val="22"/>
                <w:szCs w:val="22"/>
                <w:lang w:val="es-ES_tradnl"/>
              </w:rPr>
            </w:pPr>
          </w:p>
          <w:p w:rsidR="000F0208" w:rsidRPr="0080780F" w:rsidRDefault="007C1DF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Antecedentes históricos y principios del Derecho Ambiental</w:t>
            </w:r>
            <w:r w:rsidR="000F0208" w:rsidRPr="0080780F">
              <w:rPr>
                <w:rFonts w:asciiTheme="majorHAnsi" w:hAnsiTheme="majorHAnsi" w:cs="Calibri"/>
                <w:sz w:val="22"/>
                <w:szCs w:val="22"/>
                <w:lang w:val="es-ES_tradnl"/>
              </w:rPr>
              <w:t>.</w:t>
            </w:r>
          </w:p>
          <w:p w:rsidR="00E12B7B" w:rsidRPr="0080780F" w:rsidRDefault="00E12B7B" w:rsidP="000B7B49">
            <w:pPr>
              <w:jc w:val="both"/>
              <w:rPr>
                <w:rFonts w:asciiTheme="majorHAnsi" w:hAnsiTheme="majorHAnsi" w:cs="Calibri"/>
                <w:sz w:val="22"/>
                <w:szCs w:val="22"/>
                <w:lang w:val="es-ES_tradnl"/>
              </w:rPr>
            </w:pPr>
          </w:p>
          <w:p w:rsidR="000F0208" w:rsidRPr="0080780F" w:rsidRDefault="00E12B7B"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Entrega</w:t>
            </w:r>
            <w:r w:rsidR="00B83840" w:rsidRPr="0080780F">
              <w:rPr>
                <w:rFonts w:asciiTheme="majorHAnsi" w:hAnsiTheme="majorHAnsi" w:cs="Calibri"/>
                <w:sz w:val="22"/>
                <w:szCs w:val="22"/>
                <w:lang w:val="es-ES_tradnl"/>
              </w:rPr>
              <w:t xml:space="preserve"> en forma impresa</w:t>
            </w:r>
            <w:r w:rsidRPr="0080780F">
              <w:rPr>
                <w:rFonts w:asciiTheme="majorHAnsi" w:hAnsiTheme="majorHAnsi" w:cs="Calibri"/>
                <w:sz w:val="22"/>
                <w:szCs w:val="22"/>
                <w:lang w:val="es-ES_tradnl"/>
              </w:rPr>
              <w:t xml:space="preserve"> de tarea 1.</w:t>
            </w:r>
          </w:p>
          <w:p w:rsidR="007C1DF1" w:rsidRPr="0080780F" w:rsidRDefault="007C1DF1" w:rsidP="000B7B49">
            <w:pPr>
              <w:jc w:val="both"/>
              <w:rPr>
                <w:rFonts w:asciiTheme="majorHAnsi" w:hAnsiTheme="majorHAnsi" w:cs="Calibri"/>
                <w:sz w:val="22"/>
                <w:szCs w:val="22"/>
                <w:lang w:val="es-ES_tradnl"/>
              </w:rPr>
            </w:pPr>
          </w:p>
        </w:tc>
        <w:tc>
          <w:tcPr>
            <w:tcW w:w="3657" w:type="dxa"/>
          </w:tcPr>
          <w:p w:rsidR="001421D1" w:rsidRPr="0080780F" w:rsidRDefault="001421D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6A5CD5" w:rsidRPr="0080780F">
              <w:rPr>
                <w:rFonts w:asciiTheme="majorHAnsi" w:hAnsiTheme="majorHAnsi" w:cs="Calibri"/>
                <w:sz w:val="22"/>
                <w:szCs w:val="22"/>
                <w:lang w:val="es-ES_tradnl"/>
              </w:rPr>
              <w:t>Foro participativo: r</w:t>
            </w:r>
            <w:r w:rsidRPr="0080780F">
              <w:rPr>
                <w:rFonts w:asciiTheme="majorHAnsi" w:hAnsiTheme="majorHAnsi" w:cs="Calibri"/>
                <w:sz w:val="22"/>
                <w:szCs w:val="22"/>
                <w:lang w:val="es-ES_tradnl"/>
              </w:rPr>
              <w:t>evisión de la tarea número 1: Política Ambiental de Costa Rica (5 puntos)</w:t>
            </w:r>
          </w:p>
          <w:p w:rsidR="001421D1" w:rsidRPr="0080780F" w:rsidRDefault="001421D1" w:rsidP="000B7B49">
            <w:pPr>
              <w:jc w:val="both"/>
              <w:rPr>
                <w:rFonts w:asciiTheme="majorHAnsi" w:hAnsiTheme="majorHAnsi" w:cs="Calibri"/>
                <w:sz w:val="22"/>
                <w:szCs w:val="22"/>
                <w:lang w:val="es-ES_tradnl"/>
              </w:rPr>
            </w:pPr>
          </w:p>
          <w:p w:rsidR="007C1DF1"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Revis</w:t>
            </w:r>
            <w:r w:rsidR="000F0208" w:rsidRPr="0080780F">
              <w:rPr>
                <w:rFonts w:asciiTheme="majorHAnsi" w:hAnsiTheme="majorHAnsi" w:cs="Calibri"/>
                <w:sz w:val="22"/>
                <w:szCs w:val="22"/>
                <w:lang w:val="es-ES_tradnl"/>
              </w:rPr>
              <w:t>ión de conceptos generales del D</w:t>
            </w:r>
            <w:r w:rsidRPr="0080780F">
              <w:rPr>
                <w:rFonts w:asciiTheme="majorHAnsi" w:hAnsiTheme="majorHAnsi" w:cs="Calibri"/>
                <w:sz w:val="22"/>
                <w:szCs w:val="22"/>
                <w:lang w:val="es-ES_tradnl"/>
              </w:rPr>
              <w:t>erecho</w:t>
            </w:r>
            <w:r w:rsidR="00220AAD" w:rsidRPr="0080780F">
              <w:rPr>
                <w:rFonts w:asciiTheme="majorHAnsi" w:hAnsiTheme="majorHAnsi" w:cs="Calibri"/>
                <w:sz w:val="22"/>
                <w:szCs w:val="22"/>
                <w:lang w:val="es-ES_tradnl"/>
              </w:rPr>
              <w:t>.</w:t>
            </w:r>
          </w:p>
          <w:p w:rsidR="000F4597" w:rsidRPr="0080780F" w:rsidRDefault="00F943DA"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Definición de Derecho y P</w:t>
            </w:r>
            <w:r w:rsidR="000F4597" w:rsidRPr="0080780F">
              <w:rPr>
                <w:rFonts w:asciiTheme="majorHAnsi" w:hAnsiTheme="majorHAnsi" w:cs="Calibri"/>
                <w:sz w:val="22"/>
                <w:szCs w:val="22"/>
                <w:lang w:val="es-ES_tradnl"/>
              </w:rPr>
              <w:t>olítica</w:t>
            </w:r>
            <w:r w:rsidR="000F0208" w:rsidRPr="0080780F">
              <w:rPr>
                <w:rFonts w:asciiTheme="majorHAnsi" w:hAnsiTheme="majorHAnsi" w:cs="Calibri"/>
                <w:sz w:val="22"/>
                <w:szCs w:val="22"/>
                <w:lang w:val="es-ES_tradnl"/>
              </w:rPr>
              <w:t>.</w:t>
            </w:r>
          </w:p>
          <w:p w:rsidR="000F4597"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Antecedentes del Derecho Ambiental</w:t>
            </w:r>
            <w:r w:rsidR="00C33803" w:rsidRPr="0080780F">
              <w:rPr>
                <w:rFonts w:asciiTheme="majorHAnsi" w:hAnsiTheme="majorHAnsi" w:cs="Calibri"/>
                <w:sz w:val="22"/>
                <w:szCs w:val="22"/>
                <w:lang w:val="es-ES_tradnl"/>
              </w:rPr>
              <w:t>.</w:t>
            </w:r>
          </w:p>
          <w:p w:rsidR="00C33803" w:rsidRPr="0080780F" w:rsidRDefault="00C33803" w:rsidP="000B7B49">
            <w:pPr>
              <w:jc w:val="both"/>
              <w:rPr>
                <w:rFonts w:asciiTheme="majorHAnsi" w:hAnsiTheme="majorHAnsi" w:cs="Calibri"/>
                <w:sz w:val="22"/>
                <w:szCs w:val="22"/>
                <w:lang w:val="es-ES_tradnl"/>
              </w:rPr>
            </w:pPr>
          </w:p>
          <w:p w:rsidR="00C33803" w:rsidRPr="0080780F" w:rsidRDefault="00C33803" w:rsidP="00A22C8D">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xml:space="preserve"> </w:t>
            </w:r>
            <w:r w:rsidR="001421D1" w:rsidRPr="0080780F">
              <w:rPr>
                <w:rFonts w:asciiTheme="majorHAnsi" w:hAnsiTheme="majorHAnsi" w:cs="Calibri"/>
                <w:sz w:val="22"/>
                <w:szCs w:val="22"/>
                <w:lang w:val="es-ES_tradnl"/>
              </w:rPr>
              <w:t>Con</w:t>
            </w:r>
            <w:r w:rsidR="00880E3B" w:rsidRPr="0080780F">
              <w:rPr>
                <w:rFonts w:asciiTheme="majorHAnsi" w:hAnsiTheme="majorHAnsi" w:cs="Calibri"/>
                <w:sz w:val="22"/>
                <w:szCs w:val="22"/>
                <w:lang w:val="es-ES_tradnl"/>
              </w:rPr>
              <w:t>ocer conceptos básicos de Derecho</w:t>
            </w:r>
            <w:r w:rsidR="001421D1" w:rsidRPr="0080780F">
              <w:rPr>
                <w:rFonts w:asciiTheme="majorHAnsi" w:hAnsiTheme="majorHAnsi" w:cs="Calibri"/>
                <w:sz w:val="22"/>
                <w:szCs w:val="22"/>
                <w:lang w:val="es-ES_tradnl"/>
              </w:rPr>
              <w:t xml:space="preserve"> y de Política Pública</w:t>
            </w:r>
            <w:r w:rsidR="00880E3B" w:rsidRPr="0080780F">
              <w:rPr>
                <w:rFonts w:asciiTheme="majorHAnsi" w:hAnsiTheme="majorHAnsi" w:cs="Calibri"/>
                <w:sz w:val="22"/>
                <w:szCs w:val="22"/>
                <w:lang w:val="es-ES_tradnl"/>
              </w:rPr>
              <w:t>, y antecedentes históricos</w:t>
            </w:r>
            <w:r w:rsidR="00A22C8D" w:rsidRPr="0080780F">
              <w:rPr>
                <w:rFonts w:asciiTheme="majorHAnsi" w:hAnsiTheme="majorHAnsi" w:cs="Calibri"/>
                <w:sz w:val="22"/>
                <w:szCs w:val="22"/>
                <w:lang w:val="es-ES_tradnl"/>
              </w:rPr>
              <w:t xml:space="preserve"> del Derecho Ambiental</w:t>
            </w:r>
            <w:r w:rsidR="00880E3B" w:rsidRPr="0080780F">
              <w:rPr>
                <w:rFonts w:asciiTheme="majorHAnsi" w:hAnsiTheme="majorHAnsi" w:cs="Calibri"/>
                <w:sz w:val="22"/>
                <w:szCs w:val="22"/>
                <w:lang w:val="es-ES_tradnl"/>
              </w:rPr>
              <w:t>.</w:t>
            </w:r>
            <w:r w:rsidR="00DF6200" w:rsidRPr="0080780F">
              <w:rPr>
                <w:rFonts w:asciiTheme="majorHAnsi" w:hAnsiTheme="majorHAnsi" w:cs="Calibri"/>
                <w:sz w:val="22"/>
                <w:szCs w:val="22"/>
                <w:lang w:val="es-ES_tradnl"/>
              </w:rPr>
              <w:t xml:space="preserve"> </w:t>
            </w:r>
          </w:p>
        </w:tc>
        <w:tc>
          <w:tcPr>
            <w:tcW w:w="2552" w:type="dxa"/>
          </w:tcPr>
          <w:p w:rsidR="005875A9"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Lectura: Salazar y Cajiao: Conceptualización y principios del Derecho Ambiental. </w:t>
            </w:r>
          </w:p>
          <w:p w:rsidR="008E571A" w:rsidRPr="0080780F" w:rsidRDefault="008E571A" w:rsidP="000B7B49">
            <w:pPr>
              <w:jc w:val="both"/>
              <w:rPr>
                <w:rFonts w:asciiTheme="majorHAnsi" w:hAnsiTheme="majorHAnsi" w:cs="Calibri"/>
                <w:sz w:val="22"/>
                <w:szCs w:val="22"/>
                <w:lang w:val="es-ES_tradnl"/>
              </w:rPr>
            </w:pPr>
          </w:p>
          <w:p w:rsidR="008E571A" w:rsidRPr="0080780F" w:rsidRDefault="000F020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AGENDA 2030- ODS de la ONU</w:t>
            </w:r>
          </w:p>
          <w:p w:rsidR="008E571A" w:rsidRPr="0080780F" w:rsidRDefault="008E571A" w:rsidP="000B7B49">
            <w:pPr>
              <w:jc w:val="both"/>
              <w:rPr>
                <w:rFonts w:asciiTheme="majorHAnsi" w:hAnsiTheme="majorHAnsi" w:cs="Calibri"/>
                <w:sz w:val="22"/>
                <w:szCs w:val="22"/>
                <w:lang w:val="es-ES_tradnl"/>
              </w:rPr>
            </w:pPr>
          </w:p>
          <w:p w:rsidR="007C1DF1" w:rsidRPr="0080780F" w:rsidRDefault="00220AAD"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Ensayo</w:t>
            </w:r>
            <w:r w:rsidR="00950D78" w:rsidRPr="0080780F">
              <w:rPr>
                <w:rFonts w:asciiTheme="majorHAnsi" w:hAnsiTheme="majorHAnsi" w:cs="Calibri"/>
                <w:sz w:val="22"/>
                <w:szCs w:val="22"/>
                <w:lang w:val="es-ES_tradnl"/>
              </w:rPr>
              <w:t>:</w:t>
            </w:r>
            <w:r w:rsidR="008E571A" w:rsidRPr="0080780F">
              <w:rPr>
                <w:rFonts w:asciiTheme="majorHAnsi" w:hAnsiTheme="majorHAnsi" w:cs="Calibri"/>
                <w:sz w:val="22"/>
                <w:szCs w:val="22"/>
                <w:lang w:val="es-ES_tradnl"/>
              </w:rPr>
              <w:t xml:space="preserve"> Elaborar ensayo sobre un principio del Derecho Ambiental.</w:t>
            </w:r>
            <w:r w:rsidR="000F0208" w:rsidRPr="0080780F">
              <w:rPr>
                <w:rFonts w:asciiTheme="majorHAnsi" w:hAnsiTheme="majorHAnsi" w:cs="Calibri"/>
                <w:sz w:val="22"/>
                <w:szCs w:val="22"/>
                <w:lang w:val="es-ES_tradnl"/>
              </w:rPr>
              <w:t xml:space="preserve"> (asignado por la profesora)</w:t>
            </w:r>
          </w:p>
        </w:tc>
      </w:tr>
      <w:tr w:rsidR="007C1DF1" w:rsidRPr="0080780F">
        <w:tc>
          <w:tcPr>
            <w:tcW w:w="1447" w:type="dxa"/>
          </w:tcPr>
          <w:p w:rsidR="007C1DF1" w:rsidRPr="0080780F" w:rsidRDefault="007C1DF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3</w:t>
            </w:r>
          </w:p>
          <w:p w:rsidR="007C1DF1"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28</w:t>
            </w:r>
            <w:r w:rsidR="007C1DF1" w:rsidRPr="0080780F">
              <w:rPr>
                <w:rFonts w:asciiTheme="majorHAnsi" w:hAnsiTheme="majorHAnsi" w:cs="Calibri"/>
                <w:sz w:val="22"/>
                <w:szCs w:val="22"/>
                <w:lang w:val="es-ES_tradnl"/>
              </w:rPr>
              <w:t xml:space="preserve"> de febrero</w:t>
            </w:r>
          </w:p>
          <w:p w:rsidR="007C1DF1" w:rsidRPr="0080780F" w:rsidRDefault="007C1DF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tcPr>
          <w:p w:rsidR="007C1DF1" w:rsidRPr="0080780F" w:rsidRDefault="008F3D7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Continuación tema 1: </w:t>
            </w:r>
            <w:r w:rsidR="007C1DF1" w:rsidRPr="0080780F">
              <w:rPr>
                <w:rFonts w:asciiTheme="majorHAnsi" w:hAnsiTheme="majorHAnsi" w:cs="Calibri"/>
                <w:sz w:val="22"/>
                <w:szCs w:val="22"/>
                <w:lang w:val="es-ES_tradnl"/>
              </w:rPr>
              <w:t>Principios del derecho ambiental</w:t>
            </w:r>
            <w:r w:rsidRPr="0080780F">
              <w:rPr>
                <w:rFonts w:asciiTheme="majorHAnsi" w:hAnsiTheme="majorHAnsi" w:cs="Calibri"/>
                <w:sz w:val="22"/>
                <w:szCs w:val="22"/>
                <w:lang w:val="es-ES_tradnl"/>
              </w:rPr>
              <w:t>.</w:t>
            </w:r>
          </w:p>
          <w:p w:rsidR="008F3D76" w:rsidRPr="0080780F" w:rsidRDefault="008F3D76" w:rsidP="000B7B49">
            <w:pPr>
              <w:jc w:val="both"/>
              <w:rPr>
                <w:rFonts w:asciiTheme="majorHAnsi" w:hAnsiTheme="majorHAnsi" w:cs="Calibri"/>
                <w:sz w:val="22"/>
                <w:szCs w:val="22"/>
                <w:lang w:val="es-ES_tradnl"/>
              </w:rPr>
            </w:pPr>
          </w:p>
          <w:p w:rsidR="008F3D76" w:rsidRPr="0080780F" w:rsidRDefault="00950D7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Entrega </w:t>
            </w:r>
            <w:r w:rsidR="00B83840" w:rsidRPr="0080780F">
              <w:rPr>
                <w:rFonts w:asciiTheme="majorHAnsi" w:hAnsiTheme="majorHAnsi" w:cs="Calibri"/>
                <w:sz w:val="22"/>
                <w:szCs w:val="22"/>
                <w:lang w:val="es-ES_tradnl"/>
              </w:rPr>
              <w:t xml:space="preserve">en forma impresa </w:t>
            </w:r>
            <w:r w:rsidRPr="0080780F">
              <w:rPr>
                <w:rFonts w:asciiTheme="majorHAnsi" w:hAnsiTheme="majorHAnsi" w:cs="Calibri"/>
                <w:sz w:val="22"/>
                <w:szCs w:val="22"/>
                <w:lang w:val="es-ES_tradnl"/>
              </w:rPr>
              <w:t>de</w:t>
            </w:r>
            <w:r w:rsidR="008E571A" w:rsidRPr="0080780F">
              <w:rPr>
                <w:rFonts w:asciiTheme="majorHAnsi" w:hAnsiTheme="majorHAnsi" w:cs="Calibri"/>
                <w:sz w:val="22"/>
                <w:szCs w:val="22"/>
                <w:lang w:val="es-ES_tradnl"/>
              </w:rPr>
              <w:t xml:space="preserve"> Ensayo</w:t>
            </w:r>
            <w:r w:rsidRPr="0080780F">
              <w:rPr>
                <w:rFonts w:asciiTheme="majorHAnsi" w:hAnsiTheme="majorHAnsi" w:cs="Calibri"/>
                <w:sz w:val="22"/>
                <w:szCs w:val="22"/>
                <w:lang w:val="es-ES_tradnl"/>
              </w:rPr>
              <w:t xml:space="preserve">: </w:t>
            </w:r>
            <w:r w:rsidR="008F3D76" w:rsidRPr="0080780F">
              <w:rPr>
                <w:rFonts w:asciiTheme="majorHAnsi" w:hAnsiTheme="majorHAnsi" w:cs="Calibri"/>
                <w:sz w:val="22"/>
                <w:szCs w:val="22"/>
                <w:lang w:val="es-ES_tradnl"/>
              </w:rPr>
              <w:t xml:space="preserve"> Principios del Derecho Ambiental.</w:t>
            </w:r>
            <w:r w:rsidR="00F96079" w:rsidRPr="0080780F">
              <w:rPr>
                <w:rFonts w:asciiTheme="majorHAnsi" w:hAnsiTheme="majorHAnsi" w:cs="Calibri"/>
                <w:sz w:val="22"/>
                <w:szCs w:val="22"/>
                <w:lang w:val="es-ES_tradnl"/>
              </w:rPr>
              <w:t xml:space="preserve"> </w:t>
            </w:r>
          </w:p>
        </w:tc>
        <w:tc>
          <w:tcPr>
            <w:tcW w:w="3657" w:type="dxa"/>
          </w:tcPr>
          <w:p w:rsidR="007C1DF1" w:rsidRPr="0080780F" w:rsidRDefault="000F459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E12B7B" w:rsidRPr="0080780F">
              <w:rPr>
                <w:rFonts w:asciiTheme="majorHAnsi" w:hAnsiTheme="majorHAnsi" w:cs="Calibri"/>
                <w:sz w:val="22"/>
                <w:szCs w:val="22"/>
                <w:lang w:val="es-ES_tradnl"/>
              </w:rPr>
              <w:t>Foro participativo:</w:t>
            </w:r>
            <w:r w:rsidR="000E79A1" w:rsidRPr="0080780F">
              <w:rPr>
                <w:rFonts w:asciiTheme="majorHAnsi" w:hAnsiTheme="majorHAnsi" w:cs="Calibri"/>
                <w:sz w:val="22"/>
                <w:szCs w:val="22"/>
                <w:lang w:val="es-ES_tradnl"/>
              </w:rPr>
              <w:t xml:space="preserve"> </w:t>
            </w:r>
            <w:r w:rsidRPr="0080780F">
              <w:rPr>
                <w:rFonts w:asciiTheme="majorHAnsi" w:hAnsiTheme="majorHAnsi" w:cs="Calibri"/>
                <w:sz w:val="22"/>
                <w:szCs w:val="22"/>
                <w:lang w:val="es-ES_tradnl"/>
              </w:rPr>
              <w:t>Revisión de los principios del derecho ambiental.</w:t>
            </w:r>
            <w:r w:rsidR="00220AAD" w:rsidRPr="0080780F">
              <w:rPr>
                <w:rFonts w:asciiTheme="majorHAnsi" w:hAnsiTheme="majorHAnsi" w:cs="Calibri"/>
                <w:sz w:val="22"/>
                <w:szCs w:val="22"/>
                <w:lang w:val="es-ES_tradnl"/>
              </w:rPr>
              <w:t xml:space="preserve"> Presentación individual en forma escrita y oral del ensayo. (20</w:t>
            </w:r>
            <w:r w:rsidR="005875A9" w:rsidRPr="0080780F">
              <w:rPr>
                <w:rFonts w:asciiTheme="majorHAnsi" w:hAnsiTheme="majorHAnsi" w:cs="Calibri"/>
                <w:sz w:val="22"/>
                <w:szCs w:val="22"/>
                <w:lang w:val="es-ES_tradnl"/>
              </w:rPr>
              <w:t>pts)</w:t>
            </w:r>
          </w:p>
          <w:p w:rsidR="000F4597" w:rsidRPr="0080780F" w:rsidRDefault="000F4597" w:rsidP="000B7B49">
            <w:pPr>
              <w:jc w:val="both"/>
              <w:rPr>
                <w:rFonts w:asciiTheme="majorHAnsi" w:hAnsiTheme="majorHAnsi" w:cs="Calibri"/>
                <w:sz w:val="22"/>
                <w:szCs w:val="22"/>
                <w:lang w:val="es-ES_tradnl"/>
              </w:rPr>
            </w:pPr>
          </w:p>
          <w:p w:rsidR="00C33803" w:rsidRPr="0080780F" w:rsidRDefault="00C33803"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w:t>
            </w:r>
            <w:r w:rsidR="00880E3B" w:rsidRPr="0080780F">
              <w:rPr>
                <w:rFonts w:asciiTheme="majorHAnsi" w:hAnsiTheme="majorHAnsi" w:cs="Calibri"/>
                <w:sz w:val="22"/>
                <w:szCs w:val="22"/>
                <w:lang w:val="es-ES_tradnl"/>
              </w:rPr>
              <w:t xml:space="preserve"> </w:t>
            </w:r>
            <w:r w:rsidR="008F3D76" w:rsidRPr="0080780F">
              <w:rPr>
                <w:rFonts w:asciiTheme="majorHAnsi" w:hAnsiTheme="majorHAnsi" w:cs="Calibri"/>
                <w:sz w:val="22"/>
                <w:szCs w:val="22"/>
                <w:lang w:val="es-ES_tradnl"/>
              </w:rPr>
              <w:t xml:space="preserve">análisis grupal y </w:t>
            </w:r>
            <w:r w:rsidR="00880E3B" w:rsidRPr="0080780F">
              <w:rPr>
                <w:rFonts w:asciiTheme="majorHAnsi" w:hAnsiTheme="majorHAnsi" w:cs="Calibri"/>
                <w:sz w:val="22"/>
                <w:szCs w:val="22"/>
                <w:lang w:val="es-ES_tradnl"/>
              </w:rPr>
              <w:t>comprensión total de la definición y alcance de cada principio del derecho ambiental</w:t>
            </w:r>
            <w:r w:rsidR="005B6D93" w:rsidRPr="0080780F">
              <w:rPr>
                <w:rFonts w:asciiTheme="majorHAnsi" w:hAnsiTheme="majorHAnsi" w:cs="Calibri"/>
                <w:sz w:val="22"/>
                <w:szCs w:val="22"/>
                <w:lang w:val="es-ES_tradnl"/>
              </w:rPr>
              <w:t>.</w:t>
            </w:r>
          </w:p>
        </w:tc>
        <w:tc>
          <w:tcPr>
            <w:tcW w:w="2552" w:type="dxa"/>
          </w:tcPr>
          <w:p w:rsidR="00950D78" w:rsidRPr="0080780F" w:rsidRDefault="00DC5816"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-Declaración de principios de Río- 1992.</w:t>
            </w:r>
          </w:p>
          <w:p w:rsidR="00950D78" w:rsidRPr="0080780F" w:rsidRDefault="00950D78" w:rsidP="000B7B49">
            <w:pPr>
              <w:jc w:val="both"/>
              <w:rPr>
                <w:rFonts w:asciiTheme="majorHAnsi" w:hAnsiTheme="majorHAnsi" w:cs="Calibri"/>
                <w:sz w:val="22"/>
                <w:szCs w:val="22"/>
                <w:lang w:val="es-ES_tradnl"/>
              </w:rPr>
            </w:pPr>
          </w:p>
          <w:p w:rsidR="00046521" w:rsidRPr="0080780F" w:rsidRDefault="00950D7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TAREA 2: </w:t>
            </w:r>
            <w:r w:rsidR="00046521" w:rsidRPr="0080780F">
              <w:rPr>
                <w:rFonts w:asciiTheme="majorHAnsi" w:hAnsiTheme="majorHAnsi" w:cs="Calibri"/>
                <w:sz w:val="22"/>
                <w:szCs w:val="22"/>
                <w:lang w:val="es-ES_tradnl"/>
              </w:rPr>
              <w:t>Buscar una noticia de un caso ambiental y analizarlo para identificar que principios del derecho ambiental se violan.</w:t>
            </w:r>
          </w:p>
          <w:p w:rsidR="00046521" w:rsidRPr="0080780F" w:rsidRDefault="0004652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(análisis en máximo una hoja a espacio y medio letra 12)</w:t>
            </w:r>
          </w:p>
          <w:p w:rsidR="007C1DF1" w:rsidRPr="0080780F" w:rsidRDefault="007C1DF1" w:rsidP="000B7B49">
            <w:pPr>
              <w:jc w:val="both"/>
              <w:rPr>
                <w:rFonts w:asciiTheme="majorHAnsi" w:hAnsiTheme="majorHAnsi" w:cs="Calibri"/>
                <w:sz w:val="22"/>
                <w:szCs w:val="22"/>
                <w:lang w:val="es-ES_tradnl"/>
              </w:rPr>
            </w:pPr>
          </w:p>
        </w:tc>
      </w:tr>
      <w:tr w:rsidR="000F0208" w:rsidRPr="0080780F">
        <w:tc>
          <w:tcPr>
            <w:tcW w:w="1447" w:type="dxa"/>
          </w:tcPr>
          <w:p w:rsidR="000F0208" w:rsidRPr="0080780F" w:rsidRDefault="000F0208"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4</w:t>
            </w:r>
          </w:p>
          <w:p w:rsidR="000F0208"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 xml:space="preserve">7 </w:t>
            </w:r>
            <w:r w:rsidR="000F0208" w:rsidRPr="0080780F">
              <w:rPr>
                <w:rFonts w:asciiTheme="majorHAnsi" w:hAnsiTheme="majorHAnsi" w:cs="Calibri"/>
                <w:sz w:val="22"/>
                <w:szCs w:val="22"/>
                <w:lang w:val="es-ES_tradnl"/>
              </w:rPr>
              <w:t>de marzo</w:t>
            </w:r>
          </w:p>
          <w:p w:rsidR="000F0208" w:rsidRPr="0080780F" w:rsidRDefault="000F0208"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tcPr>
          <w:p w:rsidR="00E12B7B" w:rsidRPr="0080780F" w:rsidRDefault="000F0208"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Principios ambientales aplicados.</w:t>
            </w:r>
          </w:p>
          <w:p w:rsidR="00E12B7B" w:rsidRPr="0080780F" w:rsidRDefault="00E12B7B" w:rsidP="000B7B49">
            <w:pPr>
              <w:jc w:val="both"/>
              <w:rPr>
                <w:rFonts w:asciiTheme="majorHAnsi" w:hAnsiTheme="majorHAnsi" w:cs="Calibri"/>
                <w:sz w:val="22"/>
                <w:szCs w:val="22"/>
                <w:lang w:val="es-ES_tradnl"/>
              </w:rPr>
            </w:pPr>
          </w:p>
          <w:p w:rsidR="000F0208" w:rsidRPr="0080780F" w:rsidRDefault="00E12B7B"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Entrega</w:t>
            </w:r>
            <w:r w:rsidR="00B83840" w:rsidRPr="0080780F">
              <w:rPr>
                <w:rFonts w:asciiTheme="majorHAnsi" w:hAnsiTheme="majorHAnsi" w:cs="Calibri"/>
                <w:sz w:val="22"/>
                <w:szCs w:val="22"/>
                <w:lang w:val="es-ES_tradnl"/>
              </w:rPr>
              <w:t xml:space="preserve"> en forma impresa</w:t>
            </w:r>
            <w:r w:rsidRPr="0080780F">
              <w:rPr>
                <w:rFonts w:asciiTheme="majorHAnsi" w:hAnsiTheme="majorHAnsi" w:cs="Calibri"/>
                <w:sz w:val="22"/>
                <w:szCs w:val="22"/>
                <w:lang w:val="es-ES_tradnl"/>
              </w:rPr>
              <w:t xml:space="preserve"> </w:t>
            </w:r>
            <w:r w:rsidR="00D87737" w:rsidRPr="0080780F">
              <w:rPr>
                <w:rFonts w:asciiTheme="majorHAnsi" w:hAnsiTheme="majorHAnsi" w:cs="Calibri"/>
                <w:sz w:val="22"/>
                <w:szCs w:val="22"/>
                <w:lang w:val="es-ES_tradnl"/>
              </w:rPr>
              <w:t xml:space="preserve">y revisión </w:t>
            </w:r>
            <w:r w:rsidRPr="0080780F">
              <w:rPr>
                <w:rFonts w:asciiTheme="majorHAnsi" w:hAnsiTheme="majorHAnsi" w:cs="Calibri"/>
                <w:sz w:val="22"/>
                <w:szCs w:val="22"/>
                <w:lang w:val="es-ES_tradnl"/>
              </w:rPr>
              <w:t xml:space="preserve">de </w:t>
            </w:r>
            <w:r w:rsidR="00D87737" w:rsidRPr="0080780F">
              <w:rPr>
                <w:rFonts w:asciiTheme="majorHAnsi" w:hAnsiTheme="majorHAnsi" w:cs="Calibri"/>
                <w:sz w:val="22"/>
                <w:szCs w:val="22"/>
                <w:lang w:val="es-ES_tradnl"/>
              </w:rPr>
              <w:t>la T</w:t>
            </w:r>
            <w:r w:rsidRPr="0080780F">
              <w:rPr>
                <w:rFonts w:asciiTheme="majorHAnsi" w:hAnsiTheme="majorHAnsi" w:cs="Calibri"/>
                <w:sz w:val="22"/>
                <w:szCs w:val="22"/>
                <w:lang w:val="es-ES_tradnl"/>
              </w:rPr>
              <w:t>area 2.</w:t>
            </w:r>
          </w:p>
        </w:tc>
        <w:tc>
          <w:tcPr>
            <w:tcW w:w="3657" w:type="dxa"/>
          </w:tcPr>
          <w:p w:rsidR="005875A9" w:rsidRPr="0080780F" w:rsidRDefault="006A5CD5"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Foro participativo: revisión de</w:t>
            </w:r>
            <w:r w:rsidR="000F0208" w:rsidRPr="0080780F">
              <w:rPr>
                <w:rFonts w:asciiTheme="majorHAnsi" w:hAnsiTheme="majorHAnsi" w:cs="Calibri"/>
                <w:sz w:val="22"/>
                <w:szCs w:val="22"/>
                <w:lang w:val="es-ES_tradnl"/>
              </w:rPr>
              <w:t xml:space="preserve"> la noticia ambiental y analizar los principios del derecho ambiental violentados.</w:t>
            </w:r>
            <w:r w:rsidR="005875A9" w:rsidRPr="0080780F">
              <w:rPr>
                <w:rFonts w:asciiTheme="majorHAnsi" w:hAnsiTheme="majorHAnsi" w:cs="Calibri"/>
                <w:sz w:val="22"/>
                <w:szCs w:val="22"/>
                <w:lang w:val="es-ES_tradnl"/>
              </w:rPr>
              <w:t xml:space="preserve"> (5pts) </w:t>
            </w:r>
          </w:p>
          <w:p w:rsidR="000F0208" w:rsidRPr="0080780F" w:rsidRDefault="000F0208" w:rsidP="000B7B49">
            <w:pPr>
              <w:jc w:val="both"/>
              <w:rPr>
                <w:rFonts w:asciiTheme="majorHAnsi" w:hAnsiTheme="majorHAnsi" w:cs="Calibri"/>
                <w:sz w:val="22"/>
                <w:szCs w:val="22"/>
                <w:lang w:val="es-ES_tradnl"/>
              </w:rPr>
            </w:pPr>
          </w:p>
        </w:tc>
        <w:tc>
          <w:tcPr>
            <w:tcW w:w="2552" w:type="dxa"/>
          </w:tcPr>
          <w:p w:rsidR="000F0208" w:rsidRPr="0080780F" w:rsidRDefault="000F0208" w:rsidP="000B7B49">
            <w:pPr>
              <w:jc w:val="both"/>
              <w:rPr>
                <w:rFonts w:asciiTheme="majorHAnsi" w:hAnsiTheme="majorHAnsi" w:cs="Calibri"/>
                <w:sz w:val="22"/>
                <w:szCs w:val="22"/>
                <w:lang w:val="es-ES_tradnl"/>
              </w:rPr>
            </w:pPr>
          </w:p>
        </w:tc>
      </w:tr>
      <w:tr w:rsidR="00D87737" w:rsidRPr="0080780F">
        <w:tc>
          <w:tcPr>
            <w:tcW w:w="1447" w:type="dxa"/>
          </w:tcPr>
          <w:p w:rsidR="00D87737" w:rsidRPr="0080780F" w:rsidRDefault="00D87737"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5</w:t>
            </w:r>
          </w:p>
          <w:p w:rsidR="00D87737"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14</w:t>
            </w:r>
            <w:r w:rsidR="00D87737" w:rsidRPr="0080780F">
              <w:rPr>
                <w:rFonts w:asciiTheme="majorHAnsi" w:hAnsiTheme="majorHAnsi" w:cs="Calibri"/>
                <w:sz w:val="22"/>
                <w:szCs w:val="22"/>
                <w:lang w:val="es-ES_tradnl"/>
              </w:rPr>
              <w:t xml:space="preserve"> de marzo</w:t>
            </w:r>
          </w:p>
          <w:p w:rsidR="00D87737" w:rsidRPr="0080780F" w:rsidRDefault="00D87737"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5925" w:type="dxa"/>
            <w:gridSpan w:val="2"/>
            <w:vMerge w:val="restart"/>
          </w:tcPr>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Tema 2: Definición y alcances del derecho internacional ambiental</w:t>
            </w:r>
            <w:r w:rsidR="00A22C8D" w:rsidRPr="0080780F">
              <w:rPr>
                <w:rFonts w:asciiTheme="majorHAnsi" w:hAnsiTheme="majorHAnsi" w:cs="Calibri"/>
                <w:sz w:val="22"/>
                <w:szCs w:val="22"/>
                <w:lang w:val="es-ES_tradnl"/>
              </w:rPr>
              <w:t>.</w:t>
            </w:r>
          </w:p>
          <w:p w:rsidR="00D87737" w:rsidRPr="0080780F" w:rsidRDefault="00D87737" w:rsidP="000B7B49">
            <w:pPr>
              <w:jc w:val="both"/>
              <w:rPr>
                <w:rFonts w:asciiTheme="majorHAnsi" w:hAnsiTheme="majorHAnsi" w:cs="Calibri"/>
                <w:sz w:val="22"/>
                <w:szCs w:val="22"/>
                <w:lang w:val="es-ES_tradnl"/>
              </w:rPr>
            </w:pP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Proceso de aprobación y negociación de un convenio internacional</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La importancia y alcances del Derecho Internacional Ambiental.</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Revisión de algunos convenios internacionales. (Bellezas escénicas de América, CITES, Patrimonio Mundial, Derecho del Mar, CMS)</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-Revisión Convenio Marco de Naciones Unidas sobre Cambio Climático y sus anexos.</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Convenio de Diversidad Biológica</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Convenio de lucha contra la sequía y la desertificación.</w:t>
            </w:r>
          </w:p>
          <w:p w:rsidR="00D87737" w:rsidRPr="0080780F" w:rsidRDefault="00D87737" w:rsidP="000B7B49">
            <w:pPr>
              <w:jc w:val="both"/>
              <w:rPr>
                <w:rFonts w:asciiTheme="majorHAnsi" w:hAnsiTheme="majorHAnsi" w:cs="Calibri"/>
                <w:sz w:val="22"/>
                <w:szCs w:val="22"/>
                <w:lang w:val="es-ES_tradnl"/>
              </w:rPr>
            </w:pP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xml:space="preserve">: </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Revisión de algunos compromisos de Costa Rica ante la firma de convenios internacionales.</w:t>
            </w:r>
          </w:p>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-Comprensión de los 3 acuerdos internacionales producto de la cumbre de Río 92 y su aplicación actual. </w:t>
            </w:r>
          </w:p>
          <w:p w:rsidR="00D87737" w:rsidRPr="0080780F" w:rsidRDefault="00D87737" w:rsidP="000B7B49">
            <w:pPr>
              <w:jc w:val="both"/>
              <w:rPr>
                <w:rFonts w:asciiTheme="majorHAnsi" w:hAnsiTheme="majorHAnsi" w:cs="Calibri"/>
                <w:sz w:val="22"/>
                <w:szCs w:val="22"/>
                <w:lang w:val="es-ES_tradnl"/>
              </w:rPr>
            </w:pPr>
          </w:p>
        </w:tc>
        <w:tc>
          <w:tcPr>
            <w:tcW w:w="2552" w:type="dxa"/>
          </w:tcPr>
          <w:p w:rsidR="00D87737"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Lectura: Algunas reflexiones de la aplicación del Derecho Internacional. Jorge Cabrera.</w:t>
            </w:r>
          </w:p>
          <w:p w:rsidR="00D87737" w:rsidRPr="0080780F" w:rsidRDefault="00D87737" w:rsidP="000B7B49">
            <w:pPr>
              <w:jc w:val="both"/>
              <w:rPr>
                <w:rFonts w:asciiTheme="majorHAnsi" w:hAnsiTheme="majorHAnsi" w:cs="Calibri"/>
                <w:sz w:val="22"/>
                <w:szCs w:val="22"/>
                <w:lang w:val="es-ES_tradnl"/>
              </w:rPr>
            </w:pPr>
          </w:p>
        </w:tc>
      </w:tr>
      <w:tr w:rsidR="00D87737" w:rsidRPr="0080780F">
        <w:tc>
          <w:tcPr>
            <w:tcW w:w="1447" w:type="dxa"/>
          </w:tcPr>
          <w:p w:rsidR="00D87737" w:rsidRPr="0080780F" w:rsidRDefault="00D87737"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 xml:space="preserve">Sesión 6 </w:t>
            </w:r>
          </w:p>
          <w:p w:rsidR="00D87737"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21</w:t>
            </w:r>
            <w:r w:rsidR="00D87737" w:rsidRPr="0080780F">
              <w:rPr>
                <w:rFonts w:asciiTheme="majorHAnsi" w:hAnsiTheme="majorHAnsi" w:cs="Calibri"/>
                <w:sz w:val="22"/>
                <w:szCs w:val="22"/>
                <w:lang w:val="es-ES_tradnl"/>
              </w:rPr>
              <w:t xml:space="preserve"> de marzo</w:t>
            </w:r>
          </w:p>
          <w:p w:rsidR="00D87737" w:rsidRPr="0080780F" w:rsidRDefault="00D87737"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5925" w:type="dxa"/>
            <w:gridSpan w:val="2"/>
            <w:vMerge/>
          </w:tcPr>
          <w:p w:rsidR="00D87737" w:rsidRPr="0080780F" w:rsidRDefault="00D87737" w:rsidP="000B7B49">
            <w:pPr>
              <w:jc w:val="both"/>
              <w:rPr>
                <w:rFonts w:asciiTheme="majorHAnsi" w:hAnsiTheme="majorHAnsi" w:cs="Calibri"/>
                <w:sz w:val="22"/>
                <w:szCs w:val="22"/>
                <w:lang w:val="es-ES_tradnl"/>
              </w:rPr>
            </w:pPr>
          </w:p>
        </w:tc>
        <w:tc>
          <w:tcPr>
            <w:tcW w:w="2552" w:type="dxa"/>
          </w:tcPr>
          <w:p w:rsidR="006A5CD5" w:rsidRPr="0080780F" w:rsidRDefault="00D87737"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TAREA 3: Terminar de definir el tema de investigación del curso, elaborar el índice con el alcance y enfoque del trabajo de investigación.</w:t>
            </w:r>
          </w:p>
          <w:p w:rsidR="00D87737" w:rsidRPr="0080780F" w:rsidRDefault="006A5CD5"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(en forma impresa)</w:t>
            </w:r>
          </w:p>
          <w:p w:rsidR="00D87737" w:rsidRPr="0080780F" w:rsidRDefault="00D87737" w:rsidP="000B7B49">
            <w:pPr>
              <w:jc w:val="both"/>
              <w:rPr>
                <w:rFonts w:asciiTheme="majorHAnsi" w:hAnsiTheme="majorHAnsi" w:cs="Calibri"/>
                <w:sz w:val="22"/>
                <w:szCs w:val="22"/>
                <w:lang w:val="es-ES_tradnl"/>
              </w:rPr>
            </w:pPr>
          </w:p>
        </w:tc>
      </w:tr>
      <w:tr w:rsidR="00820490" w:rsidRPr="0080780F">
        <w:tc>
          <w:tcPr>
            <w:tcW w:w="1447" w:type="dxa"/>
          </w:tcPr>
          <w:p w:rsidR="005875A9" w:rsidRPr="0080780F" w:rsidRDefault="005875A9"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7</w:t>
            </w:r>
          </w:p>
          <w:p w:rsidR="005875A9"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28</w:t>
            </w:r>
            <w:r w:rsidR="005875A9" w:rsidRPr="0080780F">
              <w:rPr>
                <w:rFonts w:asciiTheme="majorHAnsi" w:hAnsiTheme="majorHAnsi" w:cs="Calibri"/>
                <w:sz w:val="22"/>
                <w:szCs w:val="22"/>
                <w:lang w:val="es-ES_tradnl"/>
              </w:rPr>
              <w:t xml:space="preserve"> de marzo</w:t>
            </w:r>
          </w:p>
          <w:p w:rsidR="00820490" w:rsidRPr="0080780F" w:rsidRDefault="005875A9"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Tema 3: Revisión de los principios constitucionales </w:t>
            </w:r>
            <w:r w:rsidR="008E571A" w:rsidRPr="0080780F">
              <w:rPr>
                <w:rFonts w:asciiTheme="majorHAnsi" w:hAnsiTheme="majorHAnsi" w:cs="Calibri"/>
                <w:sz w:val="22"/>
                <w:szCs w:val="22"/>
                <w:lang w:val="es-ES_tradnl"/>
              </w:rPr>
              <w:t xml:space="preserve"> ambientales </w:t>
            </w:r>
            <w:r w:rsidRPr="0080780F">
              <w:rPr>
                <w:rFonts w:asciiTheme="majorHAnsi" w:hAnsiTheme="majorHAnsi" w:cs="Calibri"/>
                <w:sz w:val="22"/>
                <w:szCs w:val="22"/>
                <w:lang w:val="es-ES_tradnl"/>
              </w:rPr>
              <w:t xml:space="preserve">y </w:t>
            </w:r>
            <w:r w:rsidR="008E571A" w:rsidRPr="0080780F">
              <w:rPr>
                <w:rFonts w:asciiTheme="majorHAnsi" w:hAnsiTheme="majorHAnsi" w:cs="Calibri"/>
                <w:sz w:val="22"/>
                <w:szCs w:val="22"/>
                <w:lang w:val="es-ES_tradnl"/>
              </w:rPr>
              <w:t xml:space="preserve">la </w:t>
            </w:r>
            <w:r w:rsidRPr="0080780F">
              <w:rPr>
                <w:rFonts w:asciiTheme="majorHAnsi" w:hAnsiTheme="majorHAnsi" w:cs="Calibri"/>
                <w:sz w:val="22"/>
                <w:szCs w:val="22"/>
                <w:lang w:val="es-ES_tradnl"/>
              </w:rPr>
              <w:t>Ley orgánica del ambiente.</w:t>
            </w:r>
          </w:p>
          <w:p w:rsidR="00820490" w:rsidRPr="0080780F" w:rsidRDefault="00820490" w:rsidP="000B7B49">
            <w:pPr>
              <w:jc w:val="both"/>
              <w:rPr>
                <w:rFonts w:asciiTheme="majorHAnsi" w:hAnsiTheme="majorHAnsi" w:cs="Calibri"/>
                <w:sz w:val="22"/>
                <w:szCs w:val="22"/>
                <w:lang w:val="es-ES_tradnl"/>
              </w:rPr>
            </w:pPr>
          </w:p>
        </w:tc>
        <w:tc>
          <w:tcPr>
            <w:tcW w:w="3657" w:type="dxa"/>
          </w:tcPr>
          <w:p w:rsidR="005875A9" w:rsidRPr="0080780F" w:rsidRDefault="005875A9"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Entrega </w:t>
            </w:r>
            <w:r w:rsidR="006A5CD5" w:rsidRPr="0080780F">
              <w:rPr>
                <w:rFonts w:asciiTheme="majorHAnsi" w:hAnsiTheme="majorHAnsi" w:cs="Calibri"/>
                <w:sz w:val="22"/>
                <w:szCs w:val="22"/>
                <w:lang w:val="es-ES_tradnl"/>
              </w:rPr>
              <w:t xml:space="preserve"> en forma impresa </w:t>
            </w:r>
            <w:r w:rsidRPr="0080780F">
              <w:rPr>
                <w:rFonts w:asciiTheme="majorHAnsi" w:hAnsiTheme="majorHAnsi" w:cs="Calibri"/>
                <w:sz w:val="22"/>
                <w:szCs w:val="22"/>
                <w:lang w:val="es-ES_tradnl"/>
              </w:rPr>
              <w:t xml:space="preserve">y revisión grupal de la tarea número 3: </w:t>
            </w:r>
            <w:r w:rsidR="00DA0C6C" w:rsidRPr="0080780F">
              <w:rPr>
                <w:rFonts w:asciiTheme="majorHAnsi" w:hAnsiTheme="majorHAnsi" w:cs="Calibri"/>
                <w:sz w:val="22"/>
                <w:szCs w:val="22"/>
                <w:lang w:val="es-ES_tradnl"/>
              </w:rPr>
              <w:t>índice</w:t>
            </w:r>
            <w:r w:rsidRPr="0080780F">
              <w:rPr>
                <w:rFonts w:asciiTheme="majorHAnsi" w:hAnsiTheme="majorHAnsi" w:cs="Calibri"/>
                <w:sz w:val="22"/>
                <w:szCs w:val="22"/>
                <w:lang w:val="es-ES_tradnl"/>
              </w:rPr>
              <w:t xml:space="preserve"> y propuesta de enfoque y alcance del trabajo de investigación.</w:t>
            </w:r>
            <w:r w:rsidR="0012672D">
              <w:rPr>
                <w:rFonts w:asciiTheme="majorHAnsi" w:hAnsiTheme="majorHAnsi" w:cs="Calibri"/>
                <w:sz w:val="22"/>
                <w:szCs w:val="22"/>
                <w:lang w:val="es-ES_tradnl"/>
              </w:rPr>
              <w:t xml:space="preserve"> Presentación de los objetivos, caso de estudio y otros. (5% </w:t>
            </w:r>
            <w:proofErr w:type="spellStart"/>
            <w:r w:rsidR="0012672D">
              <w:rPr>
                <w:rFonts w:asciiTheme="majorHAnsi" w:hAnsiTheme="majorHAnsi" w:cs="Calibri"/>
                <w:sz w:val="22"/>
                <w:szCs w:val="22"/>
                <w:lang w:val="es-ES_tradnl"/>
              </w:rPr>
              <w:t>pts</w:t>
            </w:r>
            <w:proofErr w:type="spellEnd"/>
            <w:r w:rsidRPr="0080780F">
              <w:rPr>
                <w:rFonts w:asciiTheme="majorHAnsi" w:hAnsiTheme="majorHAnsi" w:cs="Calibri"/>
                <w:sz w:val="22"/>
                <w:szCs w:val="22"/>
                <w:lang w:val="es-ES_tradnl"/>
              </w:rPr>
              <w:t>)</w:t>
            </w:r>
          </w:p>
          <w:p w:rsidR="005875A9" w:rsidRPr="0080780F" w:rsidRDefault="005875A9"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Jerarquía de las normas</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Principios constitucionales</w:t>
            </w:r>
          </w:p>
          <w:p w:rsidR="00820490"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 xml:space="preserve">- Revisión </w:t>
            </w:r>
            <w:r w:rsidR="00820490" w:rsidRPr="0080780F">
              <w:rPr>
                <w:rFonts w:asciiTheme="majorHAnsi" w:hAnsiTheme="majorHAnsi" w:cs="Calibri"/>
                <w:sz w:val="22"/>
                <w:szCs w:val="22"/>
                <w:lang w:val="es-ES_tradnl"/>
              </w:rPr>
              <w:t>jurisprudencial constitucional.</w:t>
            </w:r>
          </w:p>
          <w:p w:rsidR="00820490" w:rsidRPr="0080780F" w:rsidRDefault="00820490" w:rsidP="000B7B49">
            <w:pPr>
              <w:jc w:val="both"/>
              <w:rPr>
                <w:rFonts w:asciiTheme="majorHAnsi" w:hAnsiTheme="majorHAnsi" w:cs="Calibri"/>
                <w:sz w:val="22"/>
                <w:szCs w:val="22"/>
                <w:lang w:val="es-ES_tradnl"/>
              </w:rPr>
            </w:pPr>
          </w:p>
        </w:tc>
        <w:tc>
          <w:tcPr>
            <w:tcW w:w="2552" w:type="dxa"/>
          </w:tcPr>
          <w:p w:rsidR="005875A9"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Lectura Constitución Política de Costa Rica.</w:t>
            </w:r>
          </w:p>
          <w:p w:rsidR="00820490" w:rsidRPr="0080780F" w:rsidRDefault="00820490"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Jurisprudencia constituc</w:t>
            </w:r>
            <w:r w:rsidR="00075E6C">
              <w:rPr>
                <w:rFonts w:asciiTheme="majorHAnsi" w:hAnsiTheme="majorHAnsi" w:cs="Calibri"/>
                <w:sz w:val="22"/>
                <w:szCs w:val="22"/>
                <w:lang w:val="es-ES_tradnl"/>
              </w:rPr>
              <w:t xml:space="preserve">ional asignada por </w:t>
            </w:r>
            <w:r w:rsidRPr="0080780F">
              <w:rPr>
                <w:rFonts w:asciiTheme="majorHAnsi" w:hAnsiTheme="majorHAnsi" w:cs="Calibri"/>
                <w:sz w:val="22"/>
                <w:szCs w:val="22"/>
                <w:lang w:val="es-ES_tradnl"/>
              </w:rPr>
              <w:t>l</w:t>
            </w:r>
            <w:r w:rsidR="00075E6C">
              <w:rPr>
                <w:rFonts w:asciiTheme="majorHAnsi" w:hAnsiTheme="majorHAnsi" w:cs="Calibri"/>
                <w:sz w:val="22"/>
                <w:szCs w:val="22"/>
                <w:lang w:val="es-ES_tradnl"/>
              </w:rPr>
              <w:t>a</w:t>
            </w:r>
            <w:r w:rsidRPr="0080780F">
              <w:rPr>
                <w:rFonts w:asciiTheme="majorHAnsi" w:hAnsiTheme="majorHAnsi" w:cs="Calibri"/>
                <w:sz w:val="22"/>
                <w:szCs w:val="22"/>
                <w:lang w:val="es-ES_tradnl"/>
              </w:rPr>
              <w:t xml:space="preserve"> profesor</w:t>
            </w:r>
            <w:r w:rsidR="00075E6C">
              <w:rPr>
                <w:rFonts w:asciiTheme="majorHAnsi" w:hAnsiTheme="majorHAnsi" w:cs="Calibri"/>
                <w:sz w:val="22"/>
                <w:szCs w:val="22"/>
                <w:lang w:val="es-ES_tradnl"/>
              </w:rPr>
              <w:t>a</w:t>
            </w:r>
            <w:r w:rsidRPr="0080780F">
              <w:rPr>
                <w:rFonts w:asciiTheme="majorHAnsi" w:hAnsiTheme="majorHAnsi" w:cs="Calibri"/>
                <w:sz w:val="22"/>
                <w:szCs w:val="22"/>
                <w:lang w:val="es-ES_tradnl"/>
              </w:rPr>
              <w:t>.</w:t>
            </w:r>
          </w:p>
        </w:tc>
      </w:tr>
      <w:tr w:rsidR="00820490" w:rsidRPr="0080780F">
        <w:trPr>
          <w:trHeight w:val="4138"/>
        </w:trPr>
        <w:tc>
          <w:tcPr>
            <w:tcW w:w="1447" w:type="dxa"/>
            <w:tcBorders>
              <w:bottom w:val="single" w:sz="4" w:space="0" w:color="000000" w:themeColor="text1"/>
            </w:tcBorders>
          </w:tcPr>
          <w:p w:rsidR="005875A9" w:rsidRPr="0080780F" w:rsidRDefault="005875A9"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8</w:t>
            </w:r>
          </w:p>
          <w:p w:rsidR="005875A9"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4</w:t>
            </w:r>
            <w:r w:rsidR="005875A9" w:rsidRPr="0080780F">
              <w:rPr>
                <w:rFonts w:asciiTheme="majorHAnsi" w:hAnsiTheme="majorHAnsi" w:cs="Calibri"/>
                <w:sz w:val="22"/>
                <w:szCs w:val="22"/>
                <w:lang w:val="es-ES_tradnl"/>
              </w:rPr>
              <w:t xml:space="preserve"> de abril</w:t>
            </w:r>
          </w:p>
          <w:p w:rsidR="00820490" w:rsidRPr="0080780F" w:rsidRDefault="005875A9"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tcBorders>
              <w:bottom w:val="single" w:sz="4" w:space="0" w:color="000000" w:themeColor="text1"/>
            </w:tcBorders>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nacional:</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Estudios de impacto ambiental y otros instrumentos de gestión ambiental</w:t>
            </w:r>
            <w:r w:rsidR="009F0A0E" w:rsidRPr="0080780F">
              <w:rPr>
                <w:rFonts w:asciiTheme="majorHAnsi" w:hAnsiTheme="majorHAnsi" w:cs="Calibri"/>
                <w:sz w:val="22"/>
                <w:szCs w:val="22"/>
                <w:lang w:val="es-ES_tradnl"/>
              </w:rPr>
              <w:t>.</w:t>
            </w:r>
          </w:p>
        </w:tc>
        <w:tc>
          <w:tcPr>
            <w:tcW w:w="3657" w:type="dxa"/>
            <w:tcBorders>
              <w:bottom w:val="single" w:sz="4" w:space="0" w:color="000000" w:themeColor="text1"/>
            </w:tcBorders>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La evaluación ambiental de programas y proyectos.</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DA0C6C" w:rsidRPr="0080780F">
              <w:rPr>
                <w:rFonts w:asciiTheme="majorHAnsi" w:hAnsiTheme="majorHAnsi" w:cs="Calibri"/>
                <w:sz w:val="22"/>
                <w:szCs w:val="22"/>
                <w:lang w:val="es-ES_tradnl"/>
              </w:rPr>
              <w:t>Evaluación</w:t>
            </w:r>
            <w:r w:rsidRPr="0080780F">
              <w:rPr>
                <w:rFonts w:asciiTheme="majorHAnsi" w:hAnsiTheme="majorHAnsi" w:cs="Calibri"/>
                <w:sz w:val="22"/>
                <w:szCs w:val="22"/>
                <w:lang w:val="es-ES_tradnl"/>
              </w:rPr>
              <w:t xml:space="preserve"> ambiental estratégica de planes reguladores.</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Las auditorías y la certificación ambiental.(</w:t>
            </w:r>
            <w:r w:rsidR="00DA0C6C" w:rsidRPr="0080780F">
              <w:rPr>
                <w:rFonts w:asciiTheme="majorHAnsi" w:hAnsiTheme="majorHAnsi" w:cs="Calibri"/>
                <w:sz w:val="22"/>
                <w:szCs w:val="22"/>
                <w:lang w:val="es-ES_tradnl"/>
              </w:rPr>
              <w:t>ISO</w:t>
            </w:r>
            <w:r w:rsidRPr="0080780F">
              <w:rPr>
                <w:rFonts w:asciiTheme="majorHAnsi" w:hAnsiTheme="majorHAnsi" w:cs="Calibri"/>
                <w:sz w:val="22"/>
                <w:szCs w:val="22"/>
                <w:lang w:val="es-ES_tradnl"/>
              </w:rPr>
              <w:t>, bandera azul, CST)</w:t>
            </w:r>
          </w:p>
          <w:p w:rsidR="00820490" w:rsidRPr="0080780F" w:rsidRDefault="00820490"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xml:space="preserve">: </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Comprensión de las garantías constitucionales en temas ambientales y de producción sostenible.</w:t>
            </w:r>
          </w:p>
          <w:p w:rsidR="00DF620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conocimiento de las herramientas obligatorias y voluntarias para el cont</w:t>
            </w:r>
            <w:r w:rsidR="009F0A0E" w:rsidRPr="0080780F">
              <w:rPr>
                <w:rFonts w:asciiTheme="majorHAnsi" w:hAnsiTheme="majorHAnsi" w:cs="Calibri"/>
                <w:sz w:val="22"/>
                <w:szCs w:val="22"/>
                <w:lang w:val="es-ES_tradnl"/>
              </w:rPr>
              <w:t>rol y gestión ambiental.</w:t>
            </w:r>
          </w:p>
        </w:tc>
        <w:tc>
          <w:tcPr>
            <w:tcW w:w="2552" w:type="dxa"/>
            <w:tcBorders>
              <w:bottom w:val="single" w:sz="4" w:space="0" w:color="000000" w:themeColor="text1"/>
            </w:tcBorders>
          </w:tcPr>
          <w:p w:rsidR="005B6D93"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Decretos de SETENA</w:t>
            </w:r>
            <w:r w:rsidR="00DF6200" w:rsidRPr="0080780F">
              <w:rPr>
                <w:rFonts w:asciiTheme="majorHAnsi" w:hAnsiTheme="majorHAnsi" w:cs="Calibri"/>
                <w:sz w:val="22"/>
                <w:szCs w:val="22"/>
                <w:lang w:val="es-ES_tradnl"/>
              </w:rPr>
              <w:t xml:space="preserve">: </w:t>
            </w:r>
          </w:p>
          <w:p w:rsidR="005B6D93" w:rsidRPr="0080780F" w:rsidRDefault="005B6D93"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Decreto Ejecutivo 32967-MINAE</w:t>
            </w:r>
          </w:p>
          <w:p w:rsidR="008E571A" w:rsidRPr="0080780F" w:rsidRDefault="005B6D93"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Decreto Ejecutivo 31849-MINAE</w:t>
            </w:r>
            <w:r w:rsidR="008E571A" w:rsidRPr="0080780F">
              <w:rPr>
                <w:rFonts w:asciiTheme="majorHAnsi" w:hAnsiTheme="majorHAnsi" w:cs="Calibri"/>
                <w:sz w:val="22"/>
                <w:szCs w:val="22"/>
                <w:lang w:val="es-ES_tradnl"/>
              </w:rPr>
              <w:t>.</w:t>
            </w:r>
          </w:p>
          <w:p w:rsidR="008E571A" w:rsidRPr="0080780F" w:rsidRDefault="008E571A" w:rsidP="000B7B49">
            <w:pPr>
              <w:jc w:val="both"/>
              <w:rPr>
                <w:rFonts w:asciiTheme="majorHAnsi" w:hAnsiTheme="majorHAnsi" w:cs="Calibri"/>
                <w:sz w:val="22"/>
                <w:szCs w:val="22"/>
                <w:lang w:val="es-ES_tradnl"/>
              </w:rPr>
            </w:pPr>
          </w:p>
          <w:p w:rsidR="008E571A" w:rsidRPr="0080780F" w:rsidRDefault="008E571A" w:rsidP="000B7B49">
            <w:pPr>
              <w:jc w:val="both"/>
              <w:rPr>
                <w:rFonts w:asciiTheme="majorHAnsi" w:hAnsiTheme="majorHAnsi" w:cs="Calibri"/>
                <w:sz w:val="22"/>
                <w:szCs w:val="22"/>
                <w:lang w:val="es-ES_tradnl"/>
              </w:rPr>
            </w:pPr>
          </w:p>
          <w:p w:rsidR="008E571A" w:rsidRPr="0080780F" w:rsidRDefault="008E571A"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p>
        </w:tc>
      </w:tr>
      <w:tr w:rsidR="00E61B5B" w:rsidRPr="0080780F">
        <w:tc>
          <w:tcPr>
            <w:tcW w:w="1447" w:type="dxa"/>
          </w:tcPr>
          <w:p w:rsidR="00E61B5B" w:rsidRPr="0080780F" w:rsidRDefault="00E61B5B" w:rsidP="000B7B49">
            <w:pPr>
              <w:jc w:val="both"/>
              <w:rPr>
                <w:rFonts w:asciiTheme="majorHAnsi" w:hAnsiTheme="majorHAnsi" w:cs="Calibri"/>
                <w:b/>
                <w:sz w:val="22"/>
                <w:szCs w:val="22"/>
                <w:lang w:val="es-ES_tradnl"/>
              </w:rPr>
            </w:pPr>
            <w:r>
              <w:rPr>
                <w:rFonts w:asciiTheme="majorHAnsi" w:hAnsiTheme="majorHAnsi" w:cs="Calibri"/>
                <w:b/>
                <w:sz w:val="22"/>
                <w:szCs w:val="22"/>
                <w:lang w:val="es-ES_tradnl"/>
              </w:rPr>
              <w:t>11 de abril</w:t>
            </w:r>
          </w:p>
        </w:tc>
        <w:tc>
          <w:tcPr>
            <w:tcW w:w="2268" w:type="dxa"/>
          </w:tcPr>
          <w:p w:rsidR="00E61B5B"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FERIADO</w:t>
            </w:r>
          </w:p>
        </w:tc>
        <w:tc>
          <w:tcPr>
            <w:tcW w:w="3657" w:type="dxa"/>
          </w:tcPr>
          <w:p w:rsidR="00E61B5B" w:rsidRPr="0080780F" w:rsidRDefault="00E61B5B" w:rsidP="000B7B49">
            <w:pPr>
              <w:jc w:val="both"/>
              <w:rPr>
                <w:rFonts w:asciiTheme="majorHAnsi" w:hAnsiTheme="majorHAnsi" w:cs="Calibri"/>
                <w:sz w:val="22"/>
                <w:szCs w:val="22"/>
                <w:lang w:val="es-ES_tradnl"/>
              </w:rPr>
            </w:pPr>
          </w:p>
        </w:tc>
        <w:tc>
          <w:tcPr>
            <w:tcW w:w="2552" w:type="dxa"/>
          </w:tcPr>
          <w:p w:rsidR="00E61B5B" w:rsidRPr="0080780F" w:rsidRDefault="00E61B5B" w:rsidP="000B7B49">
            <w:pPr>
              <w:jc w:val="both"/>
              <w:rPr>
                <w:rFonts w:asciiTheme="majorHAnsi" w:hAnsiTheme="majorHAnsi" w:cs="Calibri"/>
                <w:sz w:val="22"/>
                <w:szCs w:val="22"/>
                <w:lang w:val="es-ES_tradnl"/>
              </w:rPr>
            </w:pPr>
          </w:p>
        </w:tc>
      </w:tr>
      <w:tr w:rsidR="00E61B5B" w:rsidRPr="0080780F">
        <w:tc>
          <w:tcPr>
            <w:tcW w:w="9924" w:type="dxa"/>
            <w:gridSpan w:val="4"/>
          </w:tcPr>
          <w:p w:rsidR="00E61B5B" w:rsidRPr="00E61B5B" w:rsidRDefault="00E61B5B" w:rsidP="000B7B49">
            <w:pPr>
              <w:jc w:val="both"/>
              <w:rPr>
                <w:rFonts w:asciiTheme="majorHAnsi" w:hAnsiTheme="majorHAnsi" w:cs="Calibri"/>
                <w:b/>
                <w:sz w:val="22"/>
                <w:szCs w:val="22"/>
                <w:lang w:val="es-ES_tradnl"/>
              </w:rPr>
            </w:pPr>
            <w:r>
              <w:rPr>
                <w:rFonts w:asciiTheme="majorHAnsi" w:hAnsiTheme="majorHAnsi" w:cs="Calibri"/>
                <w:b/>
                <w:sz w:val="22"/>
                <w:szCs w:val="22"/>
                <w:lang w:val="es-ES_tradnl"/>
              </w:rPr>
              <w:t xml:space="preserve">15-21 de abril          </w:t>
            </w:r>
            <w:r>
              <w:rPr>
                <w:rFonts w:asciiTheme="majorHAnsi" w:hAnsiTheme="majorHAnsi" w:cs="Calibri"/>
                <w:sz w:val="22"/>
                <w:szCs w:val="22"/>
                <w:lang w:val="es-ES_tradnl"/>
              </w:rPr>
              <w:t>SEMANA SANTA</w:t>
            </w:r>
          </w:p>
        </w:tc>
      </w:tr>
      <w:tr w:rsidR="004367E1" w:rsidRPr="0080780F">
        <w:trPr>
          <w:trHeight w:val="2677"/>
        </w:trPr>
        <w:tc>
          <w:tcPr>
            <w:tcW w:w="1447" w:type="dxa"/>
            <w:tcBorders>
              <w:bottom w:val="single" w:sz="4" w:space="0" w:color="000000" w:themeColor="text1"/>
            </w:tcBorders>
          </w:tcPr>
          <w:p w:rsidR="004367E1" w:rsidRPr="0080780F" w:rsidRDefault="004367E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9</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Pr>
                <w:rFonts w:asciiTheme="majorHAnsi" w:hAnsiTheme="majorHAnsi" w:cs="Calibri"/>
                <w:sz w:val="22"/>
                <w:szCs w:val="22"/>
                <w:lang w:val="es-ES_tradnl"/>
              </w:rPr>
              <w:t xml:space="preserve">25 </w:t>
            </w:r>
            <w:r w:rsidRPr="0080780F">
              <w:rPr>
                <w:rFonts w:asciiTheme="majorHAnsi" w:hAnsiTheme="majorHAnsi" w:cs="Calibri"/>
                <w:sz w:val="22"/>
                <w:szCs w:val="22"/>
                <w:lang w:val="es-ES_tradnl"/>
              </w:rPr>
              <w:t>de abril</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tcBorders>
              <w:bottom w:val="single" w:sz="4" w:space="0" w:color="000000" w:themeColor="text1"/>
            </w:tcBorders>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Continuación Tema 3: Legislación ambiental: espacios regulados.</w:t>
            </w:r>
          </w:p>
        </w:tc>
        <w:tc>
          <w:tcPr>
            <w:tcW w:w="3657" w:type="dxa"/>
            <w:tcBorders>
              <w:bottom w:val="single" w:sz="4" w:space="0" w:color="000000" w:themeColor="text1"/>
            </w:tcBorders>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Legislación de áreas silvestres protegidas, </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Legislación de zona marítimo terrestre</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de planes reguladores y ordenamiento territorial.</w:t>
            </w:r>
          </w:p>
          <w:p w:rsidR="004367E1" w:rsidRPr="0080780F" w:rsidRDefault="004367E1" w:rsidP="000B7B49">
            <w:pPr>
              <w:jc w:val="both"/>
              <w:rPr>
                <w:rFonts w:asciiTheme="majorHAnsi" w:hAnsiTheme="majorHAnsi" w:cs="Calibri"/>
                <w:sz w:val="22"/>
                <w:szCs w:val="22"/>
                <w:lang w:val="es-ES_tradnl"/>
              </w:rPr>
            </w:pP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comprensión de las regulaciones para áreas bajo regimenes especiales.</w:t>
            </w:r>
          </w:p>
        </w:tc>
        <w:tc>
          <w:tcPr>
            <w:tcW w:w="2552" w:type="dxa"/>
            <w:tcBorders>
              <w:bottom w:val="single" w:sz="4" w:space="0" w:color="000000" w:themeColor="text1"/>
            </w:tcBorders>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Ley de Vida Silvestre</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Ley de Biodiversidad</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Ley de zona marítimo terrestre</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Ley de planificación urbana.</w:t>
            </w:r>
          </w:p>
        </w:tc>
      </w:tr>
      <w:tr w:rsidR="004367E1" w:rsidRPr="0080780F">
        <w:trPr>
          <w:trHeight w:val="1094"/>
        </w:trPr>
        <w:tc>
          <w:tcPr>
            <w:tcW w:w="1447" w:type="dxa"/>
            <w:tcBorders>
              <w:bottom w:val="single" w:sz="4" w:space="0" w:color="000000" w:themeColor="text1"/>
            </w:tcBorders>
          </w:tcPr>
          <w:p w:rsidR="004367E1" w:rsidRPr="0080780F" w:rsidRDefault="004367E1" w:rsidP="004367E1">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 xml:space="preserve">Sesión 10 </w:t>
            </w:r>
          </w:p>
          <w:p w:rsidR="004367E1" w:rsidRPr="0080780F" w:rsidRDefault="004367E1" w:rsidP="004367E1">
            <w:pPr>
              <w:jc w:val="both"/>
              <w:rPr>
                <w:rFonts w:asciiTheme="majorHAnsi" w:hAnsiTheme="majorHAnsi" w:cs="Calibri"/>
                <w:sz w:val="22"/>
                <w:szCs w:val="22"/>
                <w:lang w:val="es-ES_tradnl"/>
              </w:rPr>
            </w:pPr>
            <w:r>
              <w:rPr>
                <w:rFonts w:asciiTheme="majorHAnsi" w:hAnsiTheme="majorHAnsi" w:cs="Calibri"/>
                <w:sz w:val="22"/>
                <w:szCs w:val="22"/>
                <w:lang w:val="es-ES_tradnl"/>
              </w:rPr>
              <w:t>2 de mayo</w:t>
            </w:r>
          </w:p>
          <w:p w:rsidR="004367E1" w:rsidRPr="0080780F" w:rsidRDefault="004367E1" w:rsidP="004367E1">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vMerge w:val="restart"/>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Exposición de trabajo de investigación.</w:t>
            </w:r>
          </w:p>
          <w:p w:rsidR="004367E1" w:rsidRPr="0080780F" w:rsidRDefault="004367E1" w:rsidP="000B7B49">
            <w:pPr>
              <w:jc w:val="both"/>
              <w:rPr>
                <w:rFonts w:asciiTheme="majorHAnsi" w:hAnsiTheme="majorHAnsi" w:cs="Calibri"/>
                <w:sz w:val="22"/>
                <w:szCs w:val="22"/>
                <w:lang w:val="es-ES_tradnl"/>
              </w:rPr>
            </w:pPr>
          </w:p>
          <w:p w:rsidR="004367E1" w:rsidRPr="0080780F" w:rsidRDefault="004367E1" w:rsidP="004367E1">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Todos deben en</w:t>
            </w:r>
            <w:r>
              <w:rPr>
                <w:rFonts w:asciiTheme="majorHAnsi" w:hAnsiTheme="majorHAnsi" w:cs="Calibri"/>
                <w:sz w:val="22"/>
                <w:szCs w:val="22"/>
                <w:lang w:val="es-ES_tradnl"/>
              </w:rPr>
              <w:t>tregar el informe escrito el 2 de mayo</w:t>
            </w:r>
            <w:r w:rsidRPr="0080780F">
              <w:rPr>
                <w:rFonts w:asciiTheme="majorHAnsi" w:hAnsiTheme="majorHAnsi" w:cs="Calibri"/>
                <w:sz w:val="22"/>
                <w:szCs w:val="22"/>
                <w:lang w:val="es-ES_tradnl"/>
              </w:rPr>
              <w:t>, 2019.</w:t>
            </w:r>
            <w:r>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Luego cada grupo expone según las fechas asig</w:t>
            </w:r>
            <w:r>
              <w:rPr>
                <w:rFonts w:asciiTheme="majorHAnsi" w:hAnsiTheme="majorHAnsi" w:cs="Calibri"/>
                <w:sz w:val="22"/>
                <w:szCs w:val="22"/>
                <w:lang w:val="es-ES_tradnl"/>
              </w:rPr>
              <w:t xml:space="preserve">nadas por la </w:t>
            </w:r>
            <w:r w:rsidRPr="0028459C">
              <w:rPr>
                <w:rFonts w:asciiTheme="majorHAnsi" w:hAnsiTheme="majorHAnsi" w:cs="Calibri"/>
                <w:sz w:val="22"/>
                <w:szCs w:val="22"/>
                <w:lang w:val="es-ES_tradnl"/>
              </w:rPr>
              <w:t xml:space="preserve"> profesor</w:t>
            </w:r>
            <w:r>
              <w:rPr>
                <w:rFonts w:asciiTheme="majorHAnsi" w:hAnsiTheme="majorHAnsi" w:cs="Calibri"/>
                <w:sz w:val="22"/>
                <w:szCs w:val="22"/>
                <w:lang w:val="es-ES_tradnl"/>
              </w:rPr>
              <w:t>a entre el 2, 9, 16 y 23 de mayo</w:t>
            </w:r>
            <w:r w:rsidRPr="0028459C">
              <w:rPr>
                <w:rFonts w:asciiTheme="majorHAnsi" w:hAnsiTheme="majorHAnsi" w:cs="Calibri"/>
                <w:sz w:val="22"/>
                <w:szCs w:val="22"/>
                <w:lang w:val="es-ES_tradnl"/>
              </w:rPr>
              <w:t>.</w:t>
            </w:r>
          </w:p>
        </w:tc>
        <w:tc>
          <w:tcPr>
            <w:tcW w:w="3657" w:type="dxa"/>
            <w:vMerge w:val="restart"/>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 Revisión de legislación nacional en temas de residuos sólidos, aguas, aire, ruido, forestal, vida silvestre, biodiversidad y gestión de riesgo.</w:t>
            </w:r>
          </w:p>
          <w:p w:rsidR="004367E1" w:rsidRPr="0080780F" w:rsidRDefault="004367E1" w:rsidP="000B7B49">
            <w:pPr>
              <w:jc w:val="both"/>
              <w:rPr>
                <w:rFonts w:asciiTheme="majorHAnsi" w:hAnsiTheme="majorHAnsi" w:cs="Calibri"/>
                <w:sz w:val="22"/>
                <w:szCs w:val="22"/>
                <w:lang w:val="es-ES_tradnl"/>
              </w:rPr>
            </w:pP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xml:space="preserve"> Fomentar la exposición individual, la crítica de los compañeros y la sana discusión.</w:t>
            </w:r>
          </w:p>
        </w:tc>
        <w:tc>
          <w:tcPr>
            <w:tcW w:w="2552" w:type="dxa"/>
            <w:vMerge w:val="restart"/>
          </w:tcPr>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nacional específica según el tema asignado. (ver referencias bibliográficas)</w:t>
            </w:r>
          </w:p>
        </w:tc>
      </w:tr>
      <w:tr w:rsidR="004367E1" w:rsidRPr="0080780F">
        <w:trPr>
          <w:trHeight w:val="1094"/>
        </w:trPr>
        <w:tc>
          <w:tcPr>
            <w:tcW w:w="1447" w:type="dxa"/>
            <w:tcBorders>
              <w:bottom w:val="single" w:sz="4" w:space="0" w:color="000000" w:themeColor="text1"/>
            </w:tcBorders>
          </w:tcPr>
          <w:p w:rsidR="004367E1" w:rsidRPr="0080780F" w:rsidRDefault="004367E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11</w:t>
            </w:r>
          </w:p>
          <w:p w:rsidR="004367E1" w:rsidRPr="0080780F" w:rsidRDefault="004367E1"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9 de mayo</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vMerge/>
          </w:tcPr>
          <w:p w:rsidR="004367E1" w:rsidRPr="0080780F" w:rsidRDefault="004367E1" w:rsidP="000B7B49">
            <w:pPr>
              <w:jc w:val="both"/>
              <w:rPr>
                <w:rFonts w:asciiTheme="majorHAnsi" w:hAnsiTheme="majorHAnsi" w:cs="Calibri"/>
                <w:sz w:val="22"/>
                <w:szCs w:val="22"/>
                <w:lang w:val="es-ES_tradnl"/>
              </w:rPr>
            </w:pPr>
          </w:p>
        </w:tc>
        <w:tc>
          <w:tcPr>
            <w:tcW w:w="3657" w:type="dxa"/>
            <w:vMerge/>
          </w:tcPr>
          <w:p w:rsidR="004367E1" w:rsidRPr="0080780F" w:rsidRDefault="004367E1" w:rsidP="000B7B49">
            <w:pPr>
              <w:jc w:val="both"/>
              <w:rPr>
                <w:rFonts w:asciiTheme="majorHAnsi" w:hAnsiTheme="majorHAnsi" w:cs="Calibri"/>
                <w:sz w:val="22"/>
                <w:szCs w:val="22"/>
                <w:lang w:val="es-ES_tradnl"/>
              </w:rPr>
            </w:pPr>
          </w:p>
        </w:tc>
        <w:tc>
          <w:tcPr>
            <w:tcW w:w="2552" w:type="dxa"/>
            <w:vMerge/>
          </w:tcPr>
          <w:p w:rsidR="004367E1" w:rsidRPr="0080780F" w:rsidRDefault="004367E1" w:rsidP="000B7B49">
            <w:pPr>
              <w:jc w:val="both"/>
              <w:rPr>
                <w:rFonts w:asciiTheme="majorHAnsi" w:hAnsiTheme="majorHAnsi" w:cs="Calibri"/>
                <w:sz w:val="22"/>
                <w:szCs w:val="22"/>
                <w:lang w:val="es-ES_tradnl"/>
              </w:rPr>
            </w:pPr>
          </w:p>
        </w:tc>
      </w:tr>
      <w:tr w:rsidR="004367E1" w:rsidRPr="0080780F">
        <w:tc>
          <w:tcPr>
            <w:tcW w:w="1447" w:type="dxa"/>
          </w:tcPr>
          <w:p w:rsidR="004367E1" w:rsidRPr="0080780F" w:rsidRDefault="004367E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12</w:t>
            </w:r>
          </w:p>
          <w:p w:rsidR="004367E1" w:rsidRPr="0080780F" w:rsidRDefault="004367E1"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1</w:t>
            </w:r>
            <w:r w:rsidRPr="0080780F">
              <w:rPr>
                <w:rFonts w:asciiTheme="majorHAnsi" w:hAnsiTheme="majorHAnsi" w:cs="Calibri"/>
                <w:sz w:val="22"/>
                <w:szCs w:val="22"/>
                <w:lang w:val="es-ES_tradnl"/>
              </w:rPr>
              <w:t>6 de mayo</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vMerge/>
          </w:tcPr>
          <w:p w:rsidR="004367E1" w:rsidRPr="0080780F" w:rsidRDefault="004367E1" w:rsidP="000B7B49">
            <w:pPr>
              <w:jc w:val="both"/>
              <w:rPr>
                <w:rFonts w:asciiTheme="majorHAnsi" w:hAnsiTheme="majorHAnsi" w:cs="Calibri"/>
                <w:sz w:val="22"/>
                <w:szCs w:val="22"/>
                <w:lang w:val="es-ES_tradnl"/>
              </w:rPr>
            </w:pPr>
          </w:p>
        </w:tc>
        <w:tc>
          <w:tcPr>
            <w:tcW w:w="3657" w:type="dxa"/>
            <w:vMerge/>
          </w:tcPr>
          <w:p w:rsidR="004367E1" w:rsidRPr="0080780F" w:rsidRDefault="004367E1" w:rsidP="000B7B49">
            <w:pPr>
              <w:jc w:val="both"/>
              <w:rPr>
                <w:rFonts w:asciiTheme="majorHAnsi" w:hAnsiTheme="majorHAnsi" w:cs="Calibri"/>
                <w:sz w:val="22"/>
                <w:szCs w:val="22"/>
                <w:lang w:val="es-ES_tradnl"/>
              </w:rPr>
            </w:pPr>
          </w:p>
        </w:tc>
        <w:tc>
          <w:tcPr>
            <w:tcW w:w="2552" w:type="dxa"/>
            <w:vMerge/>
          </w:tcPr>
          <w:p w:rsidR="004367E1" w:rsidRPr="0080780F" w:rsidRDefault="004367E1" w:rsidP="000B7B49">
            <w:pPr>
              <w:jc w:val="both"/>
              <w:rPr>
                <w:rFonts w:asciiTheme="majorHAnsi" w:hAnsiTheme="majorHAnsi" w:cs="Calibri"/>
                <w:sz w:val="22"/>
                <w:szCs w:val="22"/>
                <w:lang w:val="es-ES_tradnl"/>
              </w:rPr>
            </w:pPr>
          </w:p>
        </w:tc>
      </w:tr>
      <w:tr w:rsidR="004367E1" w:rsidRPr="0080780F">
        <w:tc>
          <w:tcPr>
            <w:tcW w:w="1447" w:type="dxa"/>
          </w:tcPr>
          <w:p w:rsidR="004367E1" w:rsidRPr="0080780F" w:rsidRDefault="004367E1"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Sesión 13</w:t>
            </w:r>
          </w:p>
          <w:p w:rsidR="004367E1" w:rsidRPr="0080780F" w:rsidRDefault="004367E1"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2</w:t>
            </w:r>
            <w:r w:rsidRPr="0080780F">
              <w:rPr>
                <w:rFonts w:asciiTheme="majorHAnsi" w:hAnsiTheme="majorHAnsi" w:cs="Calibri"/>
                <w:sz w:val="22"/>
                <w:szCs w:val="22"/>
                <w:lang w:val="es-ES_tradnl"/>
              </w:rPr>
              <w:t>3 de mayo</w:t>
            </w:r>
          </w:p>
          <w:p w:rsidR="004367E1" w:rsidRPr="0080780F" w:rsidRDefault="004367E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vMerge/>
          </w:tcPr>
          <w:p w:rsidR="004367E1" w:rsidRPr="0080780F" w:rsidRDefault="004367E1" w:rsidP="000B7B49">
            <w:pPr>
              <w:jc w:val="both"/>
              <w:rPr>
                <w:rFonts w:asciiTheme="majorHAnsi" w:hAnsiTheme="majorHAnsi" w:cs="Calibri"/>
                <w:sz w:val="22"/>
                <w:szCs w:val="22"/>
                <w:lang w:val="es-ES_tradnl"/>
              </w:rPr>
            </w:pPr>
          </w:p>
        </w:tc>
        <w:tc>
          <w:tcPr>
            <w:tcW w:w="3657" w:type="dxa"/>
            <w:vMerge/>
          </w:tcPr>
          <w:p w:rsidR="004367E1" w:rsidRPr="0080780F" w:rsidRDefault="004367E1" w:rsidP="000B7B49">
            <w:pPr>
              <w:jc w:val="both"/>
              <w:rPr>
                <w:rFonts w:asciiTheme="majorHAnsi" w:hAnsiTheme="majorHAnsi" w:cs="Calibri"/>
                <w:sz w:val="22"/>
                <w:szCs w:val="22"/>
                <w:lang w:val="es-ES_tradnl"/>
              </w:rPr>
            </w:pPr>
          </w:p>
        </w:tc>
        <w:tc>
          <w:tcPr>
            <w:tcW w:w="2552" w:type="dxa"/>
            <w:vMerge/>
          </w:tcPr>
          <w:p w:rsidR="004367E1" w:rsidRPr="0080780F" w:rsidRDefault="004367E1" w:rsidP="000B7B49">
            <w:pPr>
              <w:jc w:val="both"/>
              <w:rPr>
                <w:rFonts w:asciiTheme="majorHAnsi" w:hAnsiTheme="majorHAnsi" w:cs="Calibri"/>
                <w:sz w:val="22"/>
                <w:szCs w:val="22"/>
                <w:lang w:val="es-ES_tradnl"/>
              </w:rPr>
            </w:pPr>
          </w:p>
        </w:tc>
      </w:tr>
      <w:tr w:rsidR="00820490" w:rsidRPr="0080780F">
        <w:tc>
          <w:tcPr>
            <w:tcW w:w="1447" w:type="dxa"/>
          </w:tcPr>
          <w:p w:rsidR="00820490" w:rsidRPr="0080780F" w:rsidRDefault="00E61B5B" w:rsidP="000B7B49">
            <w:pPr>
              <w:jc w:val="both"/>
              <w:rPr>
                <w:rFonts w:asciiTheme="majorHAnsi" w:hAnsiTheme="majorHAnsi" w:cs="Calibri"/>
                <w:b/>
                <w:sz w:val="22"/>
                <w:szCs w:val="22"/>
                <w:lang w:val="es-ES_tradnl"/>
              </w:rPr>
            </w:pPr>
            <w:r>
              <w:rPr>
                <w:rFonts w:asciiTheme="majorHAnsi" w:hAnsiTheme="majorHAnsi" w:cs="Calibri"/>
                <w:b/>
                <w:sz w:val="22"/>
                <w:szCs w:val="22"/>
                <w:lang w:val="es-ES_tradnl"/>
              </w:rPr>
              <w:t>Sesión 14</w:t>
            </w:r>
          </w:p>
          <w:p w:rsidR="00820490"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30</w:t>
            </w:r>
            <w:r w:rsidR="00820490" w:rsidRPr="0080780F">
              <w:rPr>
                <w:rFonts w:asciiTheme="majorHAnsi" w:hAnsiTheme="majorHAnsi" w:cs="Calibri"/>
                <w:sz w:val="22"/>
                <w:szCs w:val="22"/>
                <w:lang w:val="es-ES_tradnl"/>
              </w:rPr>
              <w:t xml:space="preserve"> de mayo</w:t>
            </w:r>
          </w:p>
          <w:p w:rsidR="00820490" w:rsidRPr="0080780F" w:rsidRDefault="00820490"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Tema 4: Competencias institucionales.</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Fines y funciones de las </w:t>
            </w:r>
            <w:r w:rsidR="00DA0C6C" w:rsidRPr="0080780F">
              <w:rPr>
                <w:rFonts w:asciiTheme="majorHAnsi" w:hAnsiTheme="majorHAnsi" w:cs="Calibri"/>
                <w:sz w:val="22"/>
                <w:szCs w:val="22"/>
                <w:lang w:val="es-ES_tradnl"/>
              </w:rPr>
              <w:t>instituciones</w:t>
            </w:r>
            <w:r w:rsidRPr="0080780F">
              <w:rPr>
                <w:rFonts w:asciiTheme="majorHAnsi" w:hAnsiTheme="majorHAnsi" w:cs="Calibri"/>
                <w:sz w:val="22"/>
                <w:szCs w:val="22"/>
                <w:lang w:val="es-ES_tradnl"/>
              </w:rPr>
              <w:t xml:space="preserve"> judiciales y administrativas</w:t>
            </w:r>
          </w:p>
        </w:tc>
        <w:tc>
          <w:tcPr>
            <w:tcW w:w="3657" w:type="dxa"/>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Competencias del poder Ejecutivo</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-Revisión de varios ministerios e instituciones del gobierno central y descentralizado.</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Revisión de las funciones judiciales en materia ambiental</w:t>
            </w:r>
          </w:p>
          <w:p w:rsidR="00820490" w:rsidRPr="0080780F" w:rsidRDefault="00820490"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xml:space="preserve"> Comprensión de la institucionalidad del país en materia ambiental para su control y protección.</w:t>
            </w:r>
          </w:p>
        </w:tc>
        <w:tc>
          <w:tcPr>
            <w:tcW w:w="2552" w:type="dxa"/>
          </w:tcPr>
          <w:p w:rsidR="00820490" w:rsidRPr="0080780F" w:rsidRDefault="00820490" w:rsidP="000B7B49">
            <w:pPr>
              <w:jc w:val="both"/>
              <w:rPr>
                <w:rFonts w:asciiTheme="majorHAnsi" w:hAnsiTheme="majorHAnsi" w:cs="Calibri"/>
                <w:sz w:val="22"/>
                <w:szCs w:val="22"/>
                <w:lang w:val="es-ES_tradnl"/>
              </w:rPr>
            </w:pPr>
          </w:p>
        </w:tc>
      </w:tr>
      <w:tr w:rsidR="00820490" w:rsidRPr="0080780F">
        <w:tc>
          <w:tcPr>
            <w:tcW w:w="1447" w:type="dxa"/>
          </w:tcPr>
          <w:p w:rsidR="00820490" w:rsidRPr="0080780F" w:rsidRDefault="00E61B5B" w:rsidP="000B7B49">
            <w:pPr>
              <w:jc w:val="both"/>
              <w:rPr>
                <w:rFonts w:asciiTheme="majorHAnsi" w:hAnsiTheme="majorHAnsi" w:cs="Calibri"/>
                <w:b/>
                <w:sz w:val="22"/>
                <w:szCs w:val="22"/>
                <w:lang w:val="es-ES_tradnl"/>
              </w:rPr>
            </w:pPr>
            <w:r>
              <w:rPr>
                <w:rFonts w:asciiTheme="majorHAnsi" w:hAnsiTheme="majorHAnsi" w:cs="Calibri"/>
                <w:b/>
                <w:sz w:val="22"/>
                <w:szCs w:val="22"/>
                <w:lang w:val="es-ES_tradnl"/>
              </w:rPr>
              <w:t>Sesión 15</w:t>
            </w:r>
          </w:p>
          <w:p w:rsidR="00820490"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6</w:t>
            </w:r>
            <w:r w:rsidR="00820490" w:rsidRPr="0080780F">
              <w:rPr>
                <w:rFonts w:asciiTheme="majorHAnsi" w:hAnsiTheme="majorHAnsi" w:cs="Calibri"/>
                <w:sz w:val="22"/>
                <w:szCs w:val="22"/>
                <w:lang w:val="es-ES_tradnl"/>
              </w:rPr>
              <w:t xml:space="preserve"> de junio</w:t>
            </w:r>
          </w:p>
          <w:p w:rsidR="00820490" w:rsidRPr="0080780F" w:rsidRDefault="00820490" w:rsidP="000B7B49">
            <w:pPr>
              <w:jc w:val="both"/>
              <w:rPr>
                <w:rFonts w:asciiTheme="majorHAnsi" w:hAnsiTheme="majorHAnsi" w:cs="Calibri"/>
                <w:b/>
                <w:sz w:val="22"/>
                <w:szCs w:val="22"/>
                <w:lang w:val="es-ES_tradnl"/>
              </w:rPr>
            </w:pPr>
            <w:r w:rsidRPr="0080780F">
              <w:rPr>
                <w:rFonts w:asciiTheme="majorHAnsi" w:hAnsiTheme="majorHAnsi" w:cs="Calibri"/>
                <w:sz w:val="22"/>
                <w:szCs w:val="22"/>
                <w:lang w:val="es-ES_tradnl"/>
              </w:rPr>
              <w:t>Presencial</w:t>
            </w:r>
          </w:p>
        </w:tc>
        <w:tc>
          <w:tcPr>
            <w:tcW w:w="2268" w:type="dxa"/>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Continuación Tema 4: Vías para interponer una Denuncia ambiental</w:t>
            </w:r>
          </w:p>
        </w:tc>
        <w:tc>
          <w:tcPr>
            <w:tcW w:w="3657" w:type="dxa"/>
          </w:tcPr>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r w:rsidR="00DA0C6C" w:rsidRPr="0080780F">
              <w:rPr>
                <w:rFonts w:asciiTheme="majorHAnsi" w:hAnsiTheme="majorHAnsi" w:cs="Calibri"/>
                <w:sz w:val="22"/>
                <w:szCs w:val="22"/>
                <w:lang w:val="es-ES_tradnl"/>
              </w:rPr>
              <w:t>Recursos</w:t>
            </w:r>
            <w:r w:rsidRPr="0080780F">
              <w:rPr>
                <w:rFonts w:asciiTheme="majorHAnsi" w:hAnsiTheme="majorHAnsi" w:cs="Calibri"/>
                <w:sz w:val="22"/>
                <w:szCs w:val="22"/>
                <w:lang w:val="es-ES_tradnl"/>
              </w:rPr>
              <w:t xml:space="preserve"> de amparo e inconstitucionalidad</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Denuncia administrativa- Tribunal Ambiental Administrativo</w:t>
            </w: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Denuncia judicial: tribunal contencioso administrativo y tribunales penales.</w:t>
            </w:r>
          </w:p>
          <w:p w:rsidR="00820490" w:rsidRPr="0080780F" w:rsidRDefault="00820490" w:rsidP="000B7B49">
            <w:pPr>
              <w:jc w:val="both"/>
              <w:rPr>
                <w:rFonts w:asciiTheme="majorHAnsi" w:hAnsiTheme="majorHAnsi" w:cs="Calibri"/>
                <w:sz w:val="22"/>
                <w:szCs w:val="22"/>
                <w:lang w:val="es-ES_tradnl"/>
              </w:rPr>
            </w:pPr>
          </w:p>
          <w:p w:rsidR="00820490"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b/>
                <w:sz w:val="22"/>
                <w:szCs w:val="22"/>
                <w:lang w:val="es-ES_tradnl"/>
              </w:rPr>
              <w:t>Alcance</w:t>
            </w:r>
            <w:r w:rsidRPr="0080780F">
              <w:rPr>
                <w:rFonts w:asciiTheme="majorHAnsi" w:hAnsiTheme="majorHAnsi" w:cs="Calibri"/>
                <w:sz w:val="22"/>
                <w:szCs w:val="22"/>
                <w:lang w:val="es-ES_tradnl"/>
              </w:rPr>
              <w:t>: conocimientos de las diferentes vías que existen en el país para el establecimiento de una denuncia ambiental.</w:t>
            </w:r>
          </w:p>
        </w:tc>
        <w:tc>
          <w:tcPr>
            <w:tcW w:w="2552" w:type="dxa"/>
          </w:tcPr>
          <w:p w:rsidR="00820490" w:rsidRPr="0080780F" w:rsidRDefault="00820490" w:rsidP="000B7B49">
            <w:pPr>
              <w:jc w:val="both"/>
              <w:rPr>
                <w:rFonts w:asciiTheme="majorHAnsi" w:hAnsiTheme="majorHAnsi" w:cs="Calibri"/>
                <w:sz w:val="22"/>
                <w:szCs w:val="22"/>
                <w:lang w:val="es-ES_tradnl"/>
              </w:rPr>
            </w:pPr>
          </w:p>
        </w:tc>
      </w:tr>
      <w:tr w:rsidR="0057726F" w:rsidRPr="0080780F">
        <w:tc>
          <w:tcPr>
            <w:tcW w:w="1447" w:type="dxa"/>
          </w:tcPr>
          <w:p w:rsidR="00820490" w:rsidRPr="0080780F" w:rsidRDefault="00E61B5B" w:rsidP="000B7B49">
            <w:pPr>
              <w:jc w:val="both"/>
              <w:rPr>
                <w:rFonts w:asciiTheme="majorHAnsi" w:hAnsiTheme="majorHAnsi" w:cs="Calibri"/>
                <w:b/>
                <w:sz w:val="22"/>
                <w:szCs w:val="22"/>
                <w:lang w:val="es-ES_tradnl"/>
              </w:rPr>
            </w:pPr>
            <w:r>
              <w:rPr>
                <w:rFonts w:asciiTheme="majorHAnsi" w:hAnsiTheme="majorHAnsi" w:cs="Calibri"/>
                <w:b/>
                <w:sz w:val="22"/>
                <w:szCs w:val="22"/>
                <w:lang w:val="es-ES_tradnl"/>
              </w:rPr>
              <w:t>Sesión 16</w:t>
            </w:r>
          </w:p>
          <w:p w:rsidR="00820490" w:rsidRPr="0080780F" w:rsidRDefault="00E61B5B" w:rsidP="000B7B49">
            <w:pPr>
              <w:jc w:val="both"/>
              <w:rPr>
                <w:rFonts w:asciiTheme="majorHAnsi" w:hAnsiTheme="majorHAnsi" w:cs="Calibri"/>
                <w:sz w:val="22"/>
                <w:szCs w:val="22"/>
                <w:lang w:val="es-ES_tradnl"/>
              </w:rPr>
            </w:pPr>
            <w:r>
              <w:rPr>
                <w:rFonts w:asciiTheme="majorHAnsi" w:hAnsiTheme="majorHAnsi" w:cs="Calibri"/>
                <w:sz w:val="22"/>
                <w:szCs w:val="22"/>
                <w:lang w:val="es-ES_tradnl"/>
              </w:rPr>
              <w:t>13</w:t>
            </w:r>
            <w:r w:rsidR="00820490" w:rsidRPr="0080780F">
              <w:rPr>
                <w:rFonts w:asciiTheme="majorHAnsi" w:hAnsiTheme="majorHAnsi" w:cs="Calibri"/>
                <w:sz w:val="22"/>
                <w:szCs w:val="22"/>
                <w:lang w:val="es-ES_tradnl"/>
              </w:rPr>
              <w:t xml:space="preserve"> de junio</w:t>
            </w:r>
          </w:p>
          <w:p w:rsidR="0057726F" w:rsidRPr="0080780F" w:rsidRDefault="00820490"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Presencial</w:t>
            </w:r>
          </w:p>
        </w:tc>
        <w:tc>
          <w:tcPr>
            <w:tcW w:w="2268" w:type="dxa"/>
          </w:tcPr>
          <w:p w:rsidR="0057726F" w:rsidRPr="0080780F" w:rsidRDefault="0057726F"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Examen final</w:t>
            </w:r>
            <w:r w:rsidR="00220AAD" w:rsidRPr="0080780F">
              <w:rPr>
                <w:rFonts w:asciiTheme="majorHAnsi" w:hAnsiTheme="majorHAnsi" w:cs="Calibri"/>
                <w:sz w:val="22"/>
                <w:szCs w:val="22"/>
                <w:lang w:val="es-ES_tradnl"/>
              </w:rPr>
              <w:t xml:space="preserve"> (30 pts)</w:t>
            </w:r>
          </w:p>
        </w:tc>
        <w:tc>
          <w:tcPr>
            <w:tcW w:w="3657" w:type="dxa"/>
          </w:tcPr>
          <w:p w:rsidR="0057726F" w:rsidRPr="0080780F" w:rsidRDefault="0057726F" w:rsidP="000B7B49">
            <w:pPr>
              <w:jc w:val="both"/>
              <w:rPr>
                <w:rFonts w:asciiTheme="majorHAnsi" w:hAnsiTheme="majorHAnsi" w:cs="Calibri"/>
                <w:sz w:val="22"/>
                <w:szCs w:val="22"/>
                <w:lang w:val="es-ES_tradnl"/>
              </w:rPr>
            </w:pPr>
          </w:p>
        </w:tc>
        <w:tc>
          <w:tcPr>
            <w:tcW w:w="2552" w:type="dxa"/>
          </w:tcPr>
          <w:p w:rsidR="0057726F" w:rsidRPr="0080780F" w:rsidRDefault="0057726F" w:rsidP="000B7B49">
            <w:pPr>
              <w:jc w:val="both"/>
              <w:rPr>
                <w:rFonts w:asciiTheme="majorHAnsi" w:hAnsiTheme="majorHAnsi" w:cs="Calibri"/>
                <w:sz w:val="22"/>
                <w:szCs w:val="22"/>
                <w:lang w:val="es-ES_tradnl"/>
              </w:rPr>
            </w:pPr>
          </w:p>
        </w:tc>
      </w:tr>
    </w:tbl>
    <w:p w:rsidR="006A1531" w:rsidRPr="0080780F" w:rsidRDefault="006A1531" w:rsidP="000B7B49">
      <w:pPr>
        <w:jc w:val="both"/>
        <w:rPr>
          <w:rFonts w:asciiTheme="majorHAnsi" w:hAnsiTheme="majorHAnsi" w:cs="Calibri"/>
          <w:i/>
          <w:sz w:val="22"/>
          <w:szCs w:val="22"/>
          <w:lang w:val="es-ES_tradnl"/>
        </w:rPr>
      </w:pPr>
    </w:p>
    <w:p w:rsidR="00CD6561" w:rsidRPr="0080780F" w:rsidRDefault="006A1531" w:rsidP="000B7B49">
      <w:pPr>
        <w:pStyle w:val="Ttulo9"/>
        <w:jc w:val="both"/>
        <w:rPr>
          <w:rFonts w:cs="Calibri"/>
          <w:b/>
          <w:i w:val="0"/>
          <w:sz w:val="22"/>
          <w:szCs w:val="22"/>
          <w:lang w:val="es-ES_tradnl"/>
        </w:rPr>
      </w:pPr>
      <w:r w:rsidRPr="0080780F">
        <w:rPr>
          <w:rFonts w:cs="Calibri"/>
          <w:b/>
          <w:i w:val="0"/>
          <w:sz w:val="22"/>
          <w:szCs w:val="22"/>
          <w:lang w:val="es-ES_tradnl"/>
        </w:rPr>
        <w:t>VI</w:t>
      </w:r>
      <w:r w:rsidR="00594B59" w:rsidRPr="0080780F">
        <w:rPr>
          <w:rFonts w:cs="Calibri"/>
          <w:b/>
          <w:i w:val="0"/>
          <w:sz w:val="22"/>
          <w:szCs w:val="22"/>
          <w:lang w:val="es-ES_tradnl"/>
        </w:rPr>
        <w:t>I</w:t>
      </w:r>
      <w:r w:rsidR="00CD6561" w:rsidRPr="0080780F">
        <w:rPr>
          <w:rFonts w:cs="Calibri"/>
          <w:b/>
          <w:i w:val="0"/>
          <w:sz w:val="22"/>
          <w:szCs w:val="22"/>
          <w:lang w:val="es-ES_tradnl"/>
        </w:rPr>
        <w:t>. METODOLOGÍA</w:t>
      </w:r>
    </w:p>
    <w:p w:rsidR="00CD6561" w:rsidRPr="0080780F" w:rsidRDefault="00CD6561" w:rsidP="000B7B49">
      <w:pPr>
        <w:pStyle w:val="Prrafodelista"/>
        <w:spacing w:before="100" w:beforeAutospacing="1" w:after="100" w:afterAutospacing="1"/>
        <w:ind w:left="0"/>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Las clases son totalmente participativas,</w:t>
      </w:r>
      <w:r w:rsidR="00064760" w:rsidRPr="0080780F">
        <w:rPr>
          <w:rFonts w:asciiTheme="majorHAnsi" w:hAnsiTheme="majorHAnsi" w:cs="Calibri"/>
          <w:sz w:val="22"/>
          <w:szCs w:val="22"/>
          <w:lang w:val="es-ES_tradnl" w:eastAsia="es-CR"/>
        </w:rPr>
        <w:t xml:space="preserve"> la asistencia es obligatoria y </w:t>
      </w:r>
      <w:r w:rsidRPr="0080780F">
        <w:rPr>
          <w:rFonts w:asciiTheme="majorHAnsi" w:hAnsiTheme="majorHAnsi" w:cs="Calibri"/>
          <w:sz w:val="22"/>
          <w:szCs w:val="22"/>
          <w:lang w:val="es-ES_tradnl" w:eastAsia="es-CR"/>
        </w:rPr>
        <w:t xml:space="preserve">el curso tiene una duración de </w:t>
      </w:r>
      <w:r w:rsidR="00540969" w:rsidRPr="0080780F">
        <w:rPr>
          <w:rFonts w:asciiTheme="majorHAnsi" w:hAnsiTheme="majorHAnsi" w:cs="Calibri"/>
          <w:sz w:val="22"/>
          <w:szCs w:val="22"/>
          <w:lang w:val="es-ES_tradnl" w:eastAsia="es-CR"/>
        </w:rPr>
        <w:t>18 semanas, una clase de 3</w:t>
      </w:r>
      <w:r w:rsidRPr="0080780F">
        <w:rPr>
          <w:rFonts w:asciiTheme="majorHAnsi" w:hAnsiTheme="majorHAnsi" w:cs="Calibri"/>
          <w:sz w:val="22"/>
          <w:szCs w:val="22"/>
          <w:lang w:val="es-ES_tradnl" w:eastAsia="es-CR"/>
        </w:rPr>
        <w:t xml:space="preserve"> horas por semana donde se discutirán las lecturas que se asignarán previament</w:t>
      </w:r>
      <w:r w:rsidR="00075E6C">
        <w:rPr>
          <w:rFonts w:asciiTheme="majorHAnsi" w:hAnsiTheme="majorHAnsi" w:cs="Calibri"/>
          <w:sz w:val="22"/>
          <w:szCs w:val="22"/>
          <w:lang w:val="es-ES_tradnl" w:eastAsia="es-CR"/>
        </w:rPr>
        <w:t xml:space="preserve">e al estudiante. En cada clase </w:t>
      </w:r>
      <w:r w:rsidRPr="0080780F">
        <w:rPr>
          <w:rFonts w:asciiTheme="majorHAnsi" w:hAnsiTheme="majorHAnsi" w:cs="Calibri"/>
          <w:sz w:val="22"/>
          <w:szCs w:val="22"/>
          <w:lang w:val="es-ES_tradnl" w:eastAsia="es-CR"/>
        </w:rPr>
        <w:t>l</w:t>
      </w:r>
      <w:r w:rsidR="00075E6C">
        <w:rPr>
          <w:rFonts w:asciiTheme="majorHAnsi" w:hAnsiTheme="majorHAnsi" w:cs="Calibri"/>
          <w:sz w:val="22"/>
          <w:szCs w:val="22"/>
          <w:lang w:val="es-ES_tradnl" w:eastAsia="es-CR"/>
        </w:rPr>
        <w:t>a</w:t>
      </w:r>
      <w:r w:rsidRPr="0080780F">
        <w:rPr>
          <w:rFonts w:asciiTheme="majorHAnsi" w:hAnsiTheme="majorHAnsi" w:cs="Calibri"/>
          <w:sz w:val="22"/>
          <w:szCs w:val="22"/>
          <w:lang w:val="es-ES_tradnl" w:eastAsia="es-CR"/>
        </w:rPr>
        <w:t xml:space="preserve"> profesor</w:t>
      </w:r>
      <w:r w:rsidR="00075E6C">
        <w:rPr>
          <w:rFonts w:asciiTheme="majorHAnsi" w:hAnsiTheme="majorHAnsi" w:cs="Calibri"/>
          <w:sz w:val="22"/>
          <w:szCs w:val="22"/>
          <w:lang w:val="es-ES_tradnl" w:eastAsia="es-CR"/>
        </w:rPr>
        <w:t>a</w:t>
      </w:r>
      <w:r w:rsidRPr="0080780F">
        <w:rPr>
          <w:rFonts w:asciiTheme="majorHAnsi" w:hAnsiTheme="majorHAnsi" w:cs="Calibri"/>
          <w:sz w:val="22"/>
          <w:szCs w:val="22"/>
          <w:lang w:val="es-ES_tradnl" w:eastAsia="es-CR"/>
        </w:rPr>
        <w:t xml:space="preserve"> brindará al estudiante una introducción que ubique, oriente y motive al análisis crítico de situaciones concretas, donde se </w:t>
      </w:r>
      <w:r w:rsidR="00DA0C6C" w:rsidRPr="0080780F">
        <w:rPr>
          <w:rFonts w:asciiTheme="majorHAnsi" w:hAnsiTheme="majorHAnsi" w:cs="Calibri"/>
          <w:sz w:val="22"/>
          <w:szCs w:val="22"/>
          <w:lang w:val="es-ES_tradnl" w:eastAsia="es-CR"/>
        </w:rPr>
        <w:t>comprobará</w:t>
      </w:r>
      <w:r w:rsidRPr="0080780F">
        <w:rPr>
          <w:rFonts w:asciiTheme="majorHAnsi" w:hAnsiTheme="majorHAnsi" w:cs="Calibri"/>
          <w:sz w:val="22"/>
          <w:szCs w:val="22"/>
          <w:lang w:val="es-ES_tradnl" w:eastAsia="es-CR"/>
        </w:rPr>
        <w:t xml:space="preserve"> la comprensión de lectura, el aprendizaje basado en problemas y se provoque el debate con los miembros del grupo. </w:t>
      </w:r>
    </w:p>
    <w:p w:rsidR="00010298" w:rsidRPr="0080780F" w:rsidRDefault="00010298" w:rsidP="000B7B49">
      <w:pPr>
        <w:spacing w:before="100" w:beforeAutospacing="1" w:after="100" w:afterAutospacing="1"/>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 xml:space="preserve">Se brindarán espacios participativos para la discusión en grupo, el respeto </w:t>
      </w:r>
      <w:r w:rsidR="00064760" w:rsidRPr="0080780F">
        <w:rPr>
          <w:rFonts w:asciiTheme="majorHAnsi" w:hAnsiTheme="majorHAnsi" w:cs="Calibri"/>
          <w:sz w:val="22"/>
          <w:szCs w:val="22"/>
          <w:lang w:val="es-ES_tradnl" w:eastAsia="es-CR"/>
        </w:rPr>
        <w:t>a la diversidad de opiniones con el fin de promover la opinión crítica del estudiante sobre la legislación ambiental nacional e internacional y su aplicación en Costa Rica.</w:t>
      </w:r>
    </w:p>
    <w:p w:rsidR="006A1531" w:rsidRPr="0080780F" w:rsidRDefault="007F3A27" w:rsidP="000B7B49">
      <w:pPr>
        <w:spacing w:before="100" w:beforeAutospacing="1" w:after="100" w:afterAutospacing="1"/>
        <w:jc w:val="both"/>
        <w:rPr>
          <w:rFonts w:asciiTheme="majorHAnsi" w:hAnsiTheme="majorHAnsi" w:cs="Calibri"/>
          <w:sz w:val="22"/>
          <w:szCs w:val="22"/>
          <w:lang w:val="es-ES_tradnl" w:eastAsia="es-CR"/>
        </w:rPr>
      </w:pPr>
      <w:r w:rsidRPr="0080780F">
        <w:rPr>
          <w:rFonts w:asciiTheme="majorHAnsi" w:hAnsiTheme="majorHAnsi" w:cs="Calibri"/>
          <w:sz w:val="22"/>
          <w:szCs w:val="22"/>
          <w:lang w:val="es-ES_tradnl" w:eastAsia="es-CR"/>
        </w:rPr>
        <w:t>Se fortalecerá la investigación, el ensayo escrito, la exposición oral y el fomento a la discusión grupal a través de</w:t>
      </w:r>
      <w:r w:rsidR="00E12B7B" w:rsidRPr="0080780F">
        <w:rPr>
          <w:rFonts w:asciiTheme="majorHAnsi" w:hAnsiTheme="majorHAnsi" w:cs="Calibri"/>
          <w:sz w:val="22"/>
          <w:szCs w:val="22"/>
          <w:lang w:val="es-ES_tradnl" w:eastAsia="es-CR"/>
        </w:rPr>
        <w:t xml:space="preserve"> dos</w:t>
      </w:r>
      <w:r w:rsidRPr="0080780F">
        <w:rPr>
          <w:rFonts w:asciiTheme="majorHAnsi" w:hAnsiTheme="majorHAnsi" w:cs="Calibri"/>
          <w:sz w:val="22"/>
          <w:szCs w:val="22"/>
          <w:lang w:val="es-ES_tradnl" w:eastAsia="es-CR"/>
        </w:rPr>
        <w:t xml:space="preserve"> </w:t>
      </w:r>
      <w:r w:rsidR="00220AAD" w:rsidRPr="0080780F">
        <w:rPr>
          <w:rFonts w:asciiTheme="majorHAnsi" w:hAnsiTheme="majorHAnsi" w:cs="Calibri"/>
          <w:sz w:val="22"/>
          <w:szCs w:val="22"/>
          <w:lang w:val="es-ES_tradnl" w:eastAsia="es-CR"/>
        </w:rPr>
        <w:t>tareas concretas</w:t>
      </w:r>
      <w:r w:rsidR="00D20447" w:rsidRPr="0080780F">
        <w:rPr>
          <w:rFonts w:asciiTheme="majorHAnsi" w:hAnsiTheme="majorHAnsi" w:cs="Calibri"/>
          <w:sz w:val="22"/>
          <w:szCs w:val="22"/>
          <w:lang w:val="es-ES_tradnl" w:eastAsia="es-CR"/>
        </w:rPr>
        <w:t xml:space="preserve"> de 5% cada una</w:t>
      </w:r>
      <w:r w:rsidR="00220AAD" w:rsidRPr="0080780F">
        <w:rPr>
          <w:rFonts w:asciiTheme="majorHAnsi" w:hAnsiTheme="majorHAnsi" w:cs="Calibri"/>
          <w:sz w:val="22"/>
          <w:szCs w:val="22"/>
          <w:lang w:val="es-ES_tradnl" w:eastAsia="es-CR"/>
        </w:rPr>
        <w:t xml:space="preserve">, un ensayo </w:t>
      </w:r>
      <w:r w:rsidR="00E12B7B" w:rsidRPr="0080780F">
        <w:rPr>
          <w:rFonts w:asciiTheme="majorHAnsi" w:hAnsiTheme="majorHAnsi" w:cs="Calibri"/>
          <w:sz w:val="22"/>
          <w:szCs w:val="22"/>
          <w:lang w:val="es-ES_tradnl" w:eastAsia="es-CR"/>
        </w:rPr>
        <w:t xml:space="preserve">escrito </w:t>
      </w:r>
      <w:r w:rsidR="001268C9" w:rsidRPr="0080780F">
        <w:rPr>
          <w:rFonts w:asciiTheme="majorHAnsi" w:hAnsiTheme="majorHAnsi" w:cs="Calibri"/>
          <w:sz w:val="22"/>
          <w:szCs w:val="22"/>
          <w:lang w:val="es-ES_tradnl" w:eastAsia="es-CR"/>
        </w:rPr>
        <w:t>de mínimo 3</w:t>
      </w:r>
      <w:r w:rsidR="00220AAD" w:rsidRPr="0080780F">
        <w:rPr>
          <w:rFonts w:asciiTheme="majorHAnsi" w:hAnsiTheme="majorHAnsi" w:cs="Calibri"/>
          <w:sz w:val="22"/>
          <w:szCs w:val="22"/>
          <w:lang w:val="es-ES_tradnl" w:eastAsia="es-CR"/>
        </w:rPr>
        <w:t xml:space="preserve"> y máximo 5 páginas</w:t>
      </w:r>
      <w:r w:rsidRPr="0080780F">
        <w:rPr>
          <w:rFonts w:asciiTheme="majorHAnsi" w:hAnsiTheme="majorHAnsi" w:cs="Calibri"/>
          <w:sz w:val="22"/>
          <w:szCs w:val="22"/>
          <w:lang w:val="es-ES_tradnl" w:eastAsia="es-CR"/>
        </w:rPr>
        <w:t>, su exposición y</w:t>
      </w:r>
      <w:r w:rsidR="00220AAD" w:rsidRPr="0080780F">
        <w:rPr>
          <w:rFonts w:asciiTheme="majorHAnsi" w:hAnsiTheme="majorHAnsi" w:cs="Calibri"/>
          <w:sz w:val="22"/>
          <w:szCs w:val="22"/>
          <w:lang w:val="es-ES_tradnl" w:eastAsia="es-CR"/>
        </w:rPr>
        <w:t xml:space="preserve"> defensa se hará mediante un</w:t>
      </w:r>
      <w:r w:rsidR="00E12B7B" w:rsidRPr="0080780F">
        <w:rPr>
          <w:rFonts w:asciiTheme="majorHAnsi" w:hAnsiTheme="majorHAnsi" w:cs="Calibri"/>
          <w:sz w:val="22"/>
          <w:szCs w:val="22"/>
          <w:lang w:val="es-ES_tradnl" w:eastAsia="es-CR"/>
        </w:rPr>
        <w:t xml:space="preserve"> foro participativo y </w:t>
      </w:r>
      <w:r w:rsidRPr="0080780F">
        <w:rPr>
          <w:rFonts w:asciiTheme="majorHAnsi" w:hAnsiTheme="majorHAnsi" w:cs="Calibri"/>
          <w:sz w:val="22"/>
          <w:szCs w:val="22"/>
          <w:lang w:val="es-ES_tradnl" w:eastAsia="es-CR"/>
        </w:rPr>
        <w:t>discusión en grupo cuya calificación ser</w:t>
      </w:r>
      <w:r w:rsidR="00E12B7B" w:rsidRPr="0080780F">
        <w:rPr>
          <w:rFonts w:asciiTheme="majorHAnsi" w:hAnsiTheme="majorHAnsi" w:cs="Calibri"/>
          <w:sz w:val="22"/>
          <w:szCs w:val="22"/>
          <w:lang w:val="es-ES_tradnl" w:eastAsia="es-CR"/>
        </w:rPr>
        <w:t>á de 15% en la parte escrita y 5</w:t>
      </w:r>
      <w:r w:rsidRPr="0080780F">
        <w:rPr>
          <w:rFonts w:asciiTheme="majorHAnsi" w:hAnsiTheme="majorHAnsi" w:cs="Calibri"/>
          <w:sz w:val="22"/>
          <w:szCs w:val="22"/>
          <w:lang w:val="es-ES_tradnl" w:eastAsia="es-CR"/>
        </w:rPr>
        <w:t>% la presentación oral. Un trabajo de investigación</w:t>
      </w:r>
      <w:r w:rsidR="00253C32" w:rsidRPr="0080780F">
        <w:rPr>
          <w:rFonts w:asciiTheme="majorHAnsi" w:hAnsiTheme="majorHAnsi" w:cs="Calibri"/>
          <w:sz w:val="22"/>
          <w:szCs w:val="22"/>
          <w:lang w:val="es-ES_tradnl" w:eastAsia="es-CR"/>
        </w:rPr>
        <w:t xml:space="preserve"> grupal</w:t>
      </w:r>
      <w:r w:rsidRPr="0080780F">
        <w:rPr>
          <w:rFonts w:asciiTheme="majorHAnsi" w:hAnsiTheme="majorHAnsi" w:cs="Calibri"/>
          <w:sz w:val="22"/>
          <w:szCs w:val="22"/>
          <w:lang w:val="es-ES_tradnl" w:eastAsia="es-CR"/>
        </w:rPr>
        <w:t xml:space="preserve"> de un caso actual de realidad nacional o internacional que le permita al estudiante </w:t>
      </w:r>
      <w:r w:rsidR="00E12B7B" w:rsidRPr="0080780F">
        <w:rPr>
          <w:rFonts w:asciiTheme="majorHAnsi" w:hAnsiTheme="majorHAnsi" w:cs="Calibri"/>
          <w:sz w:val="22"/>
          <w:szCs w:val="22"/>
          <w:lang w:val="es-ES_tradnl" w:eastAsia="es-CR"/>
        </w:rPr>
        <w:t>aplicar</w:t>
      </w:r>
      <w:r w:rsidRPr="0080780F">
        <w:rPr>
          <w:rFonts w:asciiTheme="majorHAnsi" w:hAnsiTheme="majorHAnsi" w:cs="Calibri"/>
          <w:sz w:val="22"/>
          <w:szCs w:val="22"/>
          <w:lang w:val="es-ES_tradnl" w:eastAsia="es-CR"/>
        </w:rPr>
        <w:t xml:space="preserve"> toda la normativa nacional e internacional discutida en la cl</w:t>
      </w:r>
      <w:r w:rsidR="00075E6C">
        <w:rPr>
          <w:rFonts w:asciiTheme="majorHAnsi" w:hAnsiTheme="majorHAnsi" w:cs="Calibri"/>
          <w:sz w:val="22"/>
          <w:szCs w:val="22"/>
          <w:lang w:val="es-ES_tradnl" w:eastAsia="es-CR"/>
        </w:rPr>
        <w:t>ase, cuya calificación será de</w:t>
      </w:r>
      <w:r w:rsidR="006A5CD5" w:rsidRPr="0080780F">
        <w:rPr>
          <w:rFonts w:asciiTheme="majorHAnsi" w:hAnsiTheme="majorHAnsi" w:cs="Calibri"/>
          <w:sz w:val="22"/>
          <w:szCs w:val="22"/>
          <w:lang w:val="es-ES_tradnl" w:eastAsia="es-CR"/>
        </w:rPr>
        <w:t xml:space="preserve"> </w:t>
      </w:r>
      <w:r w:rsidR="00075E6C" w:rsidRPr="0028459C">
        <w:rPr>
          <w:rFonts w:asciiTheme="majorHAnsi" w:hAnsiTheme="majorHAnsi" w:cs="Calibri"/>
          <w:sz w:val="22"/>
          <w:szCs w:val="22"/>
          <w:lang w:val="es-ES_tradnl" w:eastAsia="es-CR"/>
        </w:rPr>
        <w:t>5% del primer avance</w:t>
      </w:r>
      <w:r w:rsidR="00075E6C">
        <w:rPr>
          <w:rFonts w:asciiTheme="majorHAnsi" w:hAnsiTheme="majorHAnsi" w:cs="Calibri"/>
          <w:sz w:val="22"/>
          <w:szCs w:val="22"/>
          <w:lang w:val="es-ES_tradnl" w:eastAsia="es-CR"/>
        </w:rPr>
        <w:t xml:space="preserve"> con objetivos, alcance</w:t>
      </w:r>
      <w:r w:rsidR="00075E6C" w:rsidRPr="0028459C">
        <w:rPr>
          <w:rFonts w:asciiTheme="majorHAnsi" w:hAnsiTheme="majorHAnsi" w:cs="Calibri"/>
          <w:sz w:val="22"/>
          <w:szCs w:val="22"/>
          <w:lang w:val="es-ES_tradnl" w:eastAsia="es-CR"/>
        </w:rPr>
        <w:t xml:space="preserve"> y delimitación del tema</w:t>
      </w:r>
      <w:r w:rsidR="00075E6C">
        <w:rPr>
          <w:rFonts w:asciiTheme="majorHAnsi" w:hAnsiTheme="majorHAnsi" w:cs="Calibri"/>
          <w:sz w:val="22"/>
          <w:szCs w:val="22"/>
          <w:lang w:val="es-ES_tradnl" w:eastAsia="es-CR"/>
        </w:rPr>
        <w:t xml:space="preserve"> a investigar y caso de estudio atinente al tema</w:t>
      </w:r>
      <w:r w:rsidR="006A5CD5" w:rsidRPr="0080780F">
        <w:rPr>
          <w:rFonts w:asciiTheme="majorHAnsi" w:hAnsiTheme="majorHAnsi" w:cs="Calibri"/>
          <w:sz w:val="22"/>
          <w:szCs w:val="22"/>
          <w:lang w:val="es-ES_tradnl" w:eastAsia="es-CR"/>
        </w:rPr>
        <w:t>, 25</w:t>
      </w:r>
      <w:r w:rsidRPr="0080780F">
        <w:rPr>
          <w:rFonts w:asciiTheme="majorHAnsi" w:hAnsiTheme="majorHAnsi" w:cs="Calibri"/>
          <w:sz w:val="22"/>
          <w:szCs w:val="22"/>
          <w:lang w:val="es-ES_tradnl" w:eastAsia="es-CR"/>
        </w:rPr>
        <w:t xml:space="preserve">% para la parte escrita </w:t>
      </w:r>
      <w:r w:rsidR="001268C9" w:rsidRPr="0080780F">
        <w:rPr>
          <w:rFonts w:asciiTheme="majorHAnsi" w:hAnsiTheme="majorHAnsi" w:cs="Calibri"/>
          <w:sz w:val="22"/>
          <w:szCs w:val="22"/>
          <w:lang w:val="es-ES_tradnl" w:eastAsia="es-CR"/>
        </w:rPr>
        <w:t>(</w:t>
      </w:r>
      <w:r w:rsidR="00537A3A" w:rsidRPr="0080780F">
        <w:rPr>
          <w:rFonts w:asciiTheme="majorHAnsi" w:hAnsiTheme="majorHAnsi" w:cs="Calibri"/>
          <w:sz w:val="22"/>
          <w:szCs w:val="22"/>
          <w:lang w:val="es-ES_tradnl" w:eastAsia="es-CR"/>
        </w:rPr>
        <w:t>máximo 25</w:t>
      </w:r>
      <w:r w:rsidR="001268C9" w:rsidRPr="0080780F">
        <w:rPr>
          <w:rFonts w:asciiTheme="majorHAnsi" w:hAnsiTheme="majorHAnsi" w:cs="Calibri"/>
          <w:sz w:val="22"/>
          <w:szCs w:val="22"/>
          <w:lang w:val="es-ES_tradnl" w:eastAsia="es-CR"/>
        </w:rPr>
        <w:t xml:space="preserve"> páginas) </w:t>
      </w:r>
      <w:r w:rsidR="006A5CD5" w:rsidRPr="0080780F">
        <w:rPr>
          <w:rFonts w:asciiTheme="majorHAnsi" w:hAnsiTheme="majorHAnsi" w:cs="Calibri"/>
          <w:sz w:val="22"/>
          <w:szCs w:val="22"/>
          <w:lang w:val="es-ES_tradnl" w:eastAsia="es-CR"/>
        </w:rPr>
        <w:t>y 10</w:t>
      </w:r>
      <w:r w:rsidRPr="0080780F">
        <w:rPr>
          <w:rFonts w:asciiTheme="majorHAnsi" w:hAnsiTheme="majorHAnsi" w:cs="Calibri"/>
          <w:sz w:val="22"/>
          <w:szCs w:val="22"/>
          <w:lang w:val="es-ES_tradnl" w:eastAsia="es-CR"/>
        </w:rPr>
        <w:t>% para la parte oral</w:t>
      </w:r>
      <w:r w:rsidR="006A5CD5" w:rsidRPr="0080780F">
        <w:rPr>
          <w:rFonts w:asciiTheme="majorHAnsi" w:hAnsiTheme="majorHAnsi" w:cs="Calibri"/>
          <w:sz w:val="22"/>
          <w:szCs w:val="22"/>
          <w:lang w:val="es-ES_tradnl" w:eastAsia="es-CR"/>
        </w:rPr>
        <w:t>, para un total de 40%</w:t>
      </w:r>
      <w:r w:rsidR="001268C9" w:rsidRPr="0080780F">
        <w:rPr>
          <w:rFonts w:asciiTheme="majorHAnsi" w:hAnsiTheme="majorHAnsi" w:cs="Calibri"/>
          <w:sz w:val="22"/>
          <w:szCs w:val="22"/>
          <w:lang w:val="es-ES_tradnl" w:eastAsia="es-CR"/>
        </w:rPr>
        <w:t xml:space="preserve">. </w:t>
      </w:r>
      <w:r w:rsidR="00537A3A" w:rsidRPr="0080780F">
        <w:rPr>
          <w:rFonts w:asciiTheme="majorHAnsi" w:hAnsiTheme="majorHAnsi" w:cs="Calibri"/>
          <w:sz w:val="22"/>
          <w:szCs w:val="22"/>
          <w:lang w:val="es-ES_tradnl" w:eastAsia="es-CR"/>
        </w:rPr>
        <w:t xml:space="preserve">Se requiere el uso de normas APA sexta edición: papel tamaño carta, times </w:t>
      </w:r>
      <w:proofErr w:type="spellStart"/>
      <w:r w:rsidR="00537A3A" w:rsidRPr="0080780F">
        <w:rPr>
          <w:rFonts w:asciiTheme="majorHAnsi" w:hAnsiTheme="majorHAnsi" w:cs="Calibri"/>
          <w:sz w:val="22"/>
          <w:szCs w:val="22"/>
          <w:lang w:val="es-ES_tradnl" w:eastAsia="es-CR"/>
        </w:rPr>
        <w:t>new</w:t>
      </w:r>
      <w:proofErr w:type="spellEnd"/>
      <w:r w:rsidR="00537A3A" w:rsidRPr="0080780F">
        <w:rPr>
          <w:rFonts w:asciiTheme="majorHAnsi" w:hAnsiTheme="majorHAnsi" w:cs="Calibri"/>
          <w:sz w:val="22"/>
          <w:szCs w:val="22"/>
          <w:lang w:val="es-ES_tradnl" w:eastAsia="es-CR"/>
        </w:rPr>
        <w:t xml:space="preserve"> </w:t>
      </w:r>
      <w:proofErr w:type="spellStart"/>
      <w:r w:rsidR="00537A3A" w:rsidRPr="0080780F">
        <w:rPr>
          <w:rFonts w:asciiTheme="majorHAnsi" w:hAnsiTheme="majorHAnsi" w:cs="Calibri"/>
          <w:sz w:val="22"/>
          <w:szCs w:val="22"/>
          <w:lang w:val="es-ES_tradnl" w:eastAsia="es-CR"/>
        </w:rPr>
        <w:t>roman</w:t>
      </w:r>
      <w:proofErr w:type="spellEnd"/>
      <w:r w:rsidR="00537A3A" w:rsidRPr="0080780F">
        <w:rPr>
          <w:rFonts w:asciiTheme="majorHAnsi" w:hAnsiTheme="majorHAnsi" w:cs="Calibri"/>
          <w:sz w:val="22"/>
          <w:szCs w:val="22"/>
          <w:lang w:val="es-ES_tradnl" w:eastAsia="es-CR"/>
        </w:rPr>
        <w:t>, tamaño 12, interlineado do</w:t>
      </w:r>
      <w:r w:rsidR="0065785B" w:rsidRPr="0080780F">
        <w:rPr>
          <w:rFonts w:asciiTheme="majorHAnsi" w:hAnsiTheme="majorHAnsi" w:cs="Calibri"/>
          <w:sz w:val="22"/>
          <w:szCs w:val="22"/>
          <w:lang w:val="es-ES_tradnl" w:eastAsia="es-CR"/>
        </w:rPr>
        <w:t xml:space="preserve">ble espacio, márgenes 2,54 y la sangría de </w:t>
      </w:r>
      <w:r w:rsidR="00537A3A" w:rsidRPr="0080780F">
        <w:rPr>
          <w:rFonts w:asciiTheme="majorHAnsi" w:hAnsiTheme="majorHAnsi" w:cs="Calibri"/>
          <w:sz w:val="22"/>
          <w:szCs w:val="22"/>
          <w:lang w:val="es-ES_tradnl" w:eastAsia="es-CR"/>
        </w:rPr>
        <w:t>5 espacios en la primera línea de cada párrafo. Por último</w:t>
      </w:r>
      <w:r w:rsidRPr="0080780F">
        <w:rPr>
          <w:rFonts w:asciiTheme="majorHAnsi" w:hAnsiTheme="majorHAnsi" w:cs="Calibri"/>
          <w:sz w:val="22"/>
          <w:szCs w:val="22"/>
          <w:lang w:val="es-ES_tradnl" w:eastAsia="es-CR"/>
        </w:rPr>
        <w:t xml:space="preserve"> se</w:t>
      </w:r>
      <w:r w:rsidR="001268C9" w:rsidRPr="0080780F">
        <w:rPr>
          <w:rFonts w:asciiTheme="majorHAnsi" w:hAnsiTheme="majorHAnsi" w:cs="Calibri"/>
          <w:sz w:val="22"/>
          <w:szCs w:val="22"/>
          <w:lang w:val="es-ES_tradnl" w:eastAsia="es-CR"/>
        </w:rPr>
        <w:t xml:space="preserve"> realizará un ex</w:t>
      </w:r>
      <w:r w:rsidR="00034D37" w:rsidRPr="0080780F">
        <w:rPr>
          <w:rFonts w:asciiTheme="majorHAnsi" w:hAnsiTheme="majorHAnsi" w:cs="Calibri"/>
          <w:sz w:val="22"/>
          <w:szCs w:val="22"/>
          <w:lang w:val="es-ES_tradnl" w:eastAsia="es-CR"/>
        </w:rPr>
        <w:t xml:space="preserve">amen final con un valor de 30%. </w:t>
      </w:r>
    </w:p>
    <w:p w:rsidR="00F6148F" w:rsidRPr="003C1B45" w:rsidRDefault="00540969" w:rsidP="003C1B45">
      <w:pPr>
        <w:pStyle w:val="Ttulo2"/>
        <w:jc w:val="both"/>
        <w:rPr>
          <w:rFonts w:cs="Calibri"/>
          <w:color w:val="000000"/>
          <w:sz w:val="22"/>
          <w:szCs w:val="22"/>
          <w:lang w:val="es-ES_tradnl"/>
        </w:rPr>
      </w:pPr>
      <w:r w:rsidRPr="0080780F">
        <w:rPr>
          <w:rFonts w:cs="Calibri"/>
          <w:color w:val="000000"/>
          <w:sz w:val="22"/>
          <w:szCs w:val="22"/>
          <w:lang w:val="es-ES_tradnl"/>
        </w:rPr>
        <w:t>V</w:t>
      </w:r>
      <w:r w:rsidR="00594B59" w:rsidRPr="0080780F">
        <w:rPr>
          <w:rFonts w:cs="Calibri"/>
          <w:color w:val="000000"/>
          <w:sz w:val="22"/>
          <w:szCs w:val="22"/>
          <w:lang w:val="es-ES_tradnl"/>
        </w:rPr>
        <w:t>II</w:t>
      </w:r>
      <w:r w:rsidRPr="0080780F">
        <w:rPr>
          <w:rFonts w:cs="Calibri"/>
          <w:color w:val="000000"/>
          <w:sz w:val="22"/>
          <w:szCs w:val="22"/>
          <w:lang w:val="es-ES_tradnl"/>
        </w:rPr>
        <w:t>I</w:t>
      </w:r>
      <w:r w:rsidR="00CD6561" w:rsidRPr="0080780F">
        <w:rPr>
          <w:rFonts w:cs="Calibri"/>
          <w:color w:val="000000"/>
          <w:sz w:val="22"/>
          <w:szCs w:val="22"/>
          <w:lang w:val="es-ES_tradnl"/>
        </w:rPr>
        <w:t>. EVALUACION</w:t>
      </w:r>
      <w:r w:rsidR="00AB51AD" w:rsidRPr="0080780F">
        <w:rPr>
          <w:rFonts w:cs="Calibri"/>
          <w:color w:val="000000"/>
          <w:sz w:val="22"/>
          <w:szCs w:val="22"/>
          <w:lang w:val="es-ES_tradnl"/>
        </w:rPr>
        <w:t xml:space="preserve"> </w:t>
      </w:r>
    </w:p>
    <w:p w:rsidR="00AB51AD" w:rsidRPr="0080780F" w:rsidRDefault="00AB51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La tabulación del resultado final se realizará utilizando el siguiente desglose:</w:t>
      </w:r>
    </w:p>
    <w:p w:rsidR="00064760" w:rsidRPr="0080780F" w:rsidRDefault="00064760" w:rsidP="000B7B49">
      <w:pPr>
        <w:ind w:right="-1"/>
        <w:jc w:val="both"/>
        <w:rPr>
          <w:rFonts w:asciiTheme="majorHAnsi" w:hAnsiTheme="majorHAnsi" w:cs="Calibri"/>
          <w:sz w:val="22"/>
          <w:szCs w:val="22"/>
          <w:lang w:val="es-ES_tradnl"/>
        </w:rPr>
      </w:pPr>
    </w:p>
    <w:tbl>
      <w:tblPr>
        <w:tblStyle w:val="Tablaconcuadrcula"/>
        <w:tblW w:w="0" w:type="auto"/>
        <w:tblLayout w:type="fixed"/>
        <w:tblLook w:val="04A0"/>
      </w:tblPr>
      <w:tblGrid>
        <w:gridCol w:w="2386"/>
        <w:gridCol w:w="1550"/>
        <w:gridCol w:w="3402"/>
        <w:gridCol w:w="2206"/>
      </w:tblGrid>
      <w:tr w:rsidR="00064760" w:rsidRPr="0080780F">
        <w:tc>
          <w:tcPr>
            <w:tcW w:w="2386" w:type="dxa"/>
          </w:tcPr>
          <w:p w:rsidR="00064760" w:rsidRPr="0080780F" w:rsidRDefault="00064760" w:rsidP="000B7B49">
            <w:pPr>
              <w:ind w:right="-1"/>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Objeto de la Evaluación</w:t>
            </w:r>
          </w:p>
        </w:tc>
        <w:tc>
          <w:tcPr>
            <w:tcW w:w="1550" w:type="dxa"/>
          </w:tcPr>
          <w:p w:rsidR="00064760" w:rsidRPr="0080780F" w:rsidRDefault="00064760" w:rsidP="000B7B49">
            <w:pPr>
              <w:ind w:right="-1"/>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Porcentaje de la nota final</w:t>
            </w:r>
          </w:p>
        </w:tc>
        <w:tc>
          <w:tcPr>
            <w:tcW w:w="3402" w:type="dxa"/>
          </w:tcPr>
          <w:p w:rsidR="00064760" w:rsidRPr="0080780F" w:rsidRDefault="00064760" w:rsidP="000B7B49">
            <w:pPr>
              <w:ind w:right="-1"/>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Fecha de entrega (Estudiante)</w:t>
            </w:r>
          </w:p>
        </w:tc>
        <w:tc>
          <w:tcPr>
            <w:tcW w:w="2206" w:type="dxa"/>
          </w:tcPr>
          <w:p w:rsidR="00064760" w:rsidRPr="0080780F" w:rsidRDefault="00064760" w:rsidP="000B7B49">
            <w:pPr>
              <w:ind w:right="-1"/>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Fecha de calificación (Docente)</w:t>
            </w:r>
          </w:p>
        </w:tc>
      </w:tr>
      <w:tr w:rsidR="00220AAD" w:rsidRPr="0080780F">
        <w:tc>
          <w:tcPr>
            <w:tcW w:w="2386" w:type="dxa"/>
          </w:tcPr>
          <w:p w:rsidR="00220AAD" w:rsidRPr="0080780F" w:rsidRDefault="00220A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Tarea 1: </w:t>
            </w:r>
            <w:r w:rsidR="00DA0C6C" w:rsidRPr="0080780F">
              <w:rPr>
                <w:rFonts w:asciiTheme="majorHAnsi" w:hAnsiTheme="majorHAnsi" w:cs="Calibri"/>
                <w:sz w:val="22"/>
                <w:szCs w:val="22"/>
                <w:lang w:val="es-ES_tradnl"/>
              </w:rPr>
              <w:t>política</w:t>
            </w:r>
            <w:r w:rsidRPr="0080780F">
              <w:rPr>
                <w:rFonts w:asciiTheme="majorHAnsi" w:hAnsiTheme="majorHAnsi" w:cs="Calibri"/>
                <w:sz w:val="22"/>
                <w:szCs w:val="22"/>
                <w:lang w:val="es-ES_tradnl"/>
              </w:rPr>
              <w:t xml:space="preserve"> ambiental</w:t>
            </w:r>
          </w:p>
        </w:tc>
        <w:tc>
          <w:tcPr>
            <w:tcW w:w="1550" w:type="dxa"/>
          </w:tcPr>
          <w:p w:rsidR="00220AAD" w:rsidRPr="0080780F" w:rsidRDefault="00220A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5%</w:t>
            </w:r>
          </w:p>
        </w:tc>
        <w:tc>
          <w:tcPr>
            <w:tcW w:w="3402" w:type="dxa"/>
          </w:tcPr>
          <w:p w:rsidR="00220AAD" w:rsidRPr="0080780F" w:rsidRDefault="004367E1"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21</w:t>
            </w:r>
            <w:r w:rsidR="00E12B7B" w:rsidRPr="0080780F">
              <w:rPr>
                <w:rFonts w:asciiTheme="majorHAnsi" w:hAnsiTheme="majorHAnsi" w:cs="Calibri"/>
                <w:sz w:val="22"/>
                <w:szCs w:val="22"/>
                <w:lang w:val="es-ES_tradnl"/>
              </w:rPr>
              <w:t xml:space="preserve"> de febrero 2019. ( 1 hoja)</w:t>
            </w:r>
          </w:p>
        </w:tc>
        <w:tc>
          <w:tcPr>
            <w:tcW w:w="2206" w:type="dxa"/>
          </w:tcPr>
          <w:p w:rsidR="00220AAD" w:rsidRPr="0080780F" w:rsidRDefault="004367E1"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28</w:t>
            </w:r>
            <w:r w:rsidR="00D20447" w:rsidRPr="0080780F">
              <w:rPr>
                <w:rFonts w:asciiTheme="majorHAnsi" w:hAnsiTheme="majorHAnsi" w:cs="Calibri"/>
                <w:sz w:val="22"/>
                <w:szCs w:val="22"/>
                <w:lang w:val="es-ES_tradnl"/>
              </w:rPr>
              <w:t xml:space="preserve"> de febrero 2019.</w:t>
            </w:r>
          </w:p>
        </w:tc>
      </w:tr>
      <w:tr w:rsidR="00064760" w:rsidRPr="0080780F">
        <w:tc>
          <w:tcPr>
            <w:tcW w:w="2386" w:type="dxa"/>
          </w:tcPr>
          <w:p w:rsidR="00064760" w:rsidRPr="0080780F" w:rsidRDefault="004367E1"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 xml:space="preserve">Ensayo </w:t>
            </w:r>
            <w:r w:rsidR="009F0A0E" w:rsidRPr="0080780F">
              <w:rPr>
                <w:rFonts w:asciiTheme="majorHAnsi" w:hAnsiTheme="majorHAnsi" w:cs="Calibri"/>
                <w:sz w:val="22"/>
                <w:szCs w:val="22"/>
                <w:lang w:val="es-ES_tradnl"/>
              </w:rPr>
              <w:t>*</w:t>
            </w:r>
          </w:p>
        </w:tc>
        <w:tc>
          <w:tcPr>
            <w:tcW w:w="1550" w:type="dxa"/>
          </w:tcPr>
          <w:p w:rsidR="00064760" w:rsidRPr="0080780F" w:rsidRDefault="00220A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20</w:t>
            </w:r>
            <w:r w:rsidR="000E79A1" w:rsidRPr="0080780F">
              <w:rPr>
                <w:rFonts w:asciiTheme="majorHAnsi" w:hAnsiTheme="majorHAnsi" w:cs="Calibri"/>
                <w:sz w:val="22"/>
                <w:szCs w:val="22"/>
                <w:lang w:val="es-ES_tradnl"/>
              </w:rPr>
              <w:t>%</w:t>
            </w:r>
          </w:p>
        </w:tc>
        <w:tc>
          <w:tcPr>
            <w:tcW w:w="3402" w:type="dxa"/>
          </w:tcPr>
          <w:p w:rsidR="00064760"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28</w:t>
            </w:r>
            <w:r w:rsidR="00894460" w:rsidRPr="0080780F">
              <w:rPr>
                <w:rFonts w:asciiTheme="majorHAnsi" w:hAnsiTheme="majorHAnsi" w:cs="Calibri"/>
                <w:sz w:val="22"/>
                <w:szCs w:val="22"/>
                <w:lang w:val="es-ES_tradnl"/>
              </w:rPr>
              <w:t xml:space="preserve"> de febrero</w:t>
            </w:r>
            <w:r w:rsidR="00D83F4D" w:rsidRPr="0080780F">
              <w:rPr>
                <w:rFonts w:asciiTheme="majorHAnsi" w:hAnsiTheme="majorHAnsi" w:cs="Calibri"/>
                <w:sz w:val="22"/>
                <w:szCs w:val="22"/>
                <w:lang w:val="es-ES_tradnl"/>
              </w:rPr>
              <w:t xml:space="preserve"> </w:t>
            </w:r>
            <w:r w:rsidR="00E12B7B" w:rsidRPr="0080780F">
              <w:rPr>
                <w:rFonts w:asciiTheme="majorHAnsi" w:hAnsiTheme="majorHAnsi" w:cs="Calibri"/>
                <w:sz w:val="22"/>
                <w:szCs w:val="22"/>
                <w:lang w:val="es-ES_tradnl"/>
              </w:rPr>
              <w:t>2019</w:t>
            </w:r>
          </w:p>
        </w:tc>
        <w:tc>
          <w:tcPr>
            <w:tcW w:w="2206" w:type="dxa"/>
          </w:tcPr>
          <w:p w:rsidR="00064760"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 xml:space="preserve">7 </w:t>
            </w:r>
            <w:r w:rsidR="00894460" w:rsidRPr="0080780F">
              <w:rPr>
                <w:rFonts w:asciiTheme="majorHAnsi" w:hAnsiTheme="majorHAnsi" w:cs="Calibri"/>
                <w:sz w:val="22"/>
                <w:szCs w:val="22"/>
                <w:lang w:val="es-ES_tradnl"/>
              </w:rPr>
              <w:t>de marzo</w:t>
            </w:r>
            <w:r w:rsidR="00D20447" w:rsidRPr="0080780F">
              <w:rPr>
                <w:rFonts w:asciiTheme="majorHAnsi" w:hAnsiTheme="majorHAnsi" w:cs="Calibri"/>
                <w:sz w:val="22"/>
                <w:szCs w:val="22"/>
                <w:lang w:val="es-ES_tradnl"/>
              </w:rPr>
              <w:t xml:space="preserve"> 2019</w:t>
            </w:r>
            <w:r w:rsidR="003C2113" w:rsidRPr="0080780F">
              <w:rPr>
                <w:rFonts w:asciiTheme="majorHAnsi" w:hAnsiTheme="majorHAnsi" w:cs="Calibri"/>
                <w:sz w:val="22"/>
                <w:szCs w:val="22"/>
                <w:lang w:val="es-ES_tradnl"/>
              </w:rPr>
              <w:t>.</w:t>
            </w:r>
          </w:p>
        </w:tc>
      </w:tr>
      <w:tr w:rsidR="00064760" w:rsidRPr="0080780F">
        <w:tc>
          <w:tcPr>
            <w:tcW w:w="2386" w:type="dxa"/>
          </w:tcPr>
          <w:p w:rsidR="00064760" w:rsidRPr="0080780F" w:rsidRDefault="00220A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Tarea 2: noticia ambiental</w:t>
            </w:r>
          </w:p>
        </w:tc>
        <w:tc>
          <w:tcPr>
            <w:tcW w:w="1550" w:type="dxa"/>
          </w:tcPr>
          <w:p w:rsidR="00064760" w:rsidRPr="0080780F" w:rsidRDefault="00220AAD"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5</w:t>
            </w:r>
            <w:r w:rsidR="000E79A1" w:rsidRPr="0080780F">
              <w:rPr>
                <w:rFonts w:asciiTheme="majorHAnsi" w:hAnsiTheme="majorHAnsi" w:cs="Calibri"/>
                <w:sz w:val="22"/>
                <w:szCs w:val="22"/>
                <w:lang w:val="es-ES_tradnl"/>
              </w:rPr>
              <w:t>%</w:t>
            </w:r>
          </w:p>
        </w:tc>
        <w:tc>
          <w:tcPr>
            <w:tcW w:w="3402" w:type="dxa"/>
          </w:tcPr>
          <w:p w:rsidR="00064760"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7</w:t>
            </w:r>
            <w:r w:rsidR="00E12B7B" w:rsidRPr="0080780F">
              <w:rPr>
                <w:rFonts w:asciiTheme="majorHAnsi" w:hAnsiTheme="majorHAnsi" w:cs="Calibri"/>
                <w:sz w:val="22"/>
                <w:szCs w:val="22"/>
                <w:lang w:val="es-ES_tradnl"/>
              </w:rPr>
              <w:t xml:space="preserve"> de marzo 2019.</w:t>
            </w:r>
            <w:r w:rsidR="00D20447" w:rsidRPr="0080780F">
              <w:rPr>
                <w:rFonts w:asciiTheme="majorHAnsi" w:hAnsiTheme="majorHAnsi" w:cs="Calibri"/>
                <w:sz w:val="22"/>
                <w:szCs w:val="22"/>
                <w:lang w:val="es-ES_tradnl"/>
              </w:rPr>
              <w:t xml:space="preserve"> (1 hoja)</w:t>
            </w:r>
          </w:p>
        </w:tc>
        <w:tc>
          <w:tcPr>
            <w:tcW w:w="2206" w:type="dxa"/>
          </w:tcPr>
          <w:p w:rsidR="00064760"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14</w:t>
            </w:r>
            <w:r w:rsidR="00D20447" w:rsidRPr="0080780F">
              <w:rPr>
                <w:rFonts w:asciiTheme="majorHAnsi" w:hAnsiTheme="majorHAnsi" w:cs="Calibri"/>
                <w:sz w:val="22"/>
                <w:szCs w:val="22"/>
                <w:lang w:val="es-ES_tradnl"/>
              </w:rPr>
              <w:t xml:space="preserve"> de marzo 2019</w:t>
            </w:r>
            <w:r w:rsidR="003C2113" w:rsidRPr="0080780F">
              <w:rPr>
                <w:rFonts w:asciiTheme="majorHAnsi" w:hAnsiTheme="majorHAnsi" w:cs="Calibri"/>
                <w:sz w:val="22"/>
                <w:szCs w:val="22"/>
                <w:lang w:val="es-ES_tradnl"/>
              </w:rPr>
              <w:t>.</w:t>
            </w:r>
          </w:p>
        </w:tc>
      </w:tr>
      <w:tr w:rsidR="004367E1" w:rsidRPr="0080780F">
        <w:tc>
          <w:tcPr>
            <w:tcW w:w="2386" w:type="dxa"/>
          </w:tcPr>
          <w:p w:rsidR="004367E1" w:rsidRPr="0080780F" w:rsidRDefault="004367E1" w:rsidP="00075E6C">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 xml:space="preserve">Tarea 3: </w:t>
            </w:r>
            <w:r w:rsidR="00075E6C">
              <w:rPr>
                <w:rFonts w:asciiTheme="majorHAnsi" w:hAnsiTheme="majorHAnsi" w:cs="Calibri"/>
                <w:sz w:val="22"/>
                <w:szCs w:val="22"/>
                <w:lang w:val="es-ES_tradnl"/>
              </w:rPr>
              <w:t>Índice,</w:t>
            </w:r>
            <w:r>
              <w:rPr>
                <w:rFonts w:asciiTheme="majorHAnsi" w:hAnsiTheme="majorHAnsi" w:cs="Calibri"/>
                <w:sz w:val="22"/>
                <w:szCs w:val="22"/>
                <w:lang w:val="es-ES_tradnl"/>
              </w:rPr>
              <w:t xml:space="preserve"> alcance</w:t>
            </w:r>
            <w:r w:rsidR="00075E6C">
              <w:rPr>
                <w:rFonts w:asciiTheme="majorHAnsi" w:hAnsiTheme="majorHAnsi" w:cs="Calibri"/>
                <w:sz w:val="22"/>
                <w:szCs w:val="22"/>
                <w:lang w:val="es-ES_tradnl"/>
              </w:rPr>
              <w:t xml:space="preserve"> y objetivos </w:t>
            </w:r>
            <w:r>
              <w:rPr>
                <w:rFonts w:asciiTheme="majorHAnsi" w:hAnsiTheme="majorHAnsi" w:cs="Calibri"/>
                <w:sz w:val="22"/>
                <w:szCs w:val="22"/>
                <w:lang w:val="es-ES_tradnl"/>
              </w:rPr>
              <w:t>del trabajo de investigación</w:t>
            </w:r>
            <w:r w:rsidR="00075E6C">
              <w:rPr>
                <w:rFonts w:asciiTheme="majorHAnsi" w:hAnsiTheme="majorHAnsi" w:cs="Calibri"/>
                <w:sz w:val="22"/>
                <w:szCs w:val="22"/>
                <w:lang w:val="es-ES_tradnl"/>
              </w:rPr>
              <w:t>.</w:t>
            </w:r>
          </w:p>
        </w:tc>
        <w:tc>
          <w:tcPr>
            <w:tcW w:w="1550" w:type="dxa"/>
          </w:tcPr>
          <w:p w:rsidR="004367E1" w:rsidRPr="0080780F" w:rsidRDefault="004367E1"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5%</w:t>
            </w:r>
          </w:p>
        </w:tc>
        <w:tc>
          <w:tcPr>
            <w:tcW w:w="3402" w:type="dxa"/>
          </w:tcPr>
          <w:p w:rsidR="004367E1"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28 de marzo 2019</w:t>
            </w:r>
          </w:p>
        </w:tc>
        <w:tc>
          <w:tcPr>
            <w:tcW w:w="2206" w:type="dxa"/>
          </w:tcPr>
          <w:p w:rsidR="004367E1" w:rsidRPr="0080780F" w:rsidRDefault="0012672D"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4 de abril 2019.</w:t>
            </w:r>
          </w:p>
        </w:tc>
      </w:tr>
      <w:tr w:rsidR="00064760" w:rsidRPr="0080780F">
        <w:tc>
          <w:tcPr>
            <w:tcW w:w="2386" w:type="dxa"/>
          </w:tcPr>
          <w:p w:rsidR="00064760" w:rsidRPr="0080780F" w:rsidRDefault="00894460"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Trabajo de investigación</w:t>
            </w:r>
            <w:r w:rsidR="009F0A0E" w:rsidRPr="0080780F">
              <w:rPr>
                <w:rFonts w:asciiTheme="majorHAnsi" w:hAnsiTheme="majorHAnsi" w:cs="Calibri"/>
                <w:sz w:val="22"/>
                <w:szCs w:val="22"/>
                <w:lang w:val="es-ES_tradnl"/>
              </w:rPr>
              <w:t>**</w:t>
            </w:r>
          </w:p>
        </w:tc>
        <w:tc>
          <w:tcPr>
            <w:tcW w:w="1550" w:type="dxa"/>
          </w:tcPr>
          <w:p w:rsidR="00064760" w:rsidRPr="0080780F" w:rsidRDefault="004367E1"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35</w:t>
            </w:r>
            <w:r w:rsidR="00894460" w:rsidRPr="0080780F">
              <w:rPr>
                <w:rFonts w:asciiTheme="majorHAnsi" w:hAnsiTheme="majorHAnsi" w:cs="Calibri"/>
                <w:sz w:val="22"/>
                <w:szCs w:val="22"/>
                <w:lang w:val="es-ES_tradnl"/>
              </w:rPr>
              <w:t>%</w:t>
            </w:r>
          </w:p>
        </w:tc>
        <w:tc>
          <w:tcPr>
            <w:tcW w:w="3402" w:type="dxa"/>
          </w:tcPr>
          <w:p w:rsidR="00064760" w:rsidRPr="0080780F" w:rsidRDefault="00075E6C"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 de mayo</w:t>
            </w:r>
            <w:r w:rsidR="00E12B7B" w:rsidRPr="0080780F">
              <w:rPr>
                <w:rFonts w:asciiTheme="majorHAnsi" w:hAnsiTheme="majorHAnsi" w:cs="Calibri"/>
                <w:sz w:val="22"/>
                <w:szCs w:val="22"/>
                <w:lang w:val="es-ES_tradnl"/>
              </w:rPr>
              <w:t xml:space="preserve"> 2019</w:t>
            </w:r>
            <w:r w:rsidR="003C2113" w:rsidRPr="0080780F">
              <w:rPr>
                <w:rFonts w:asciiTheme="majorHAnsi" w:hAnsiTheme="majorHAnsi" w:cs="Calibri"/>
                <w:sz w:val="22"/>
                <w:szCs w:val="22"/>
                <w:lang w:val="es-ES_tradnl"/>
              </w:rPr>
              <w:t xml:space="preserve"> entregan todos</w:t>
            </w:r>
            <w:r w:rsidR="00E12B7B" w:rsidRPr="0080780F">
              <w:rPr>
                <w:rFonts w:asciiTheme="majorHAnsi" w:hAnsiTheme="majorHAnsi" w:cs="Calibri"/>
                <w:sz w:val="22"/>
                <w:szCs w:val="22"/>
                <w:lang w:val="es-ES_tradnl"/>
              </w:rPr>
              <w:t xml:space="preserve"> en forma impresa el trabajo de investigación</w:t>
            </w:r>
            <w:r w:rsidR="00D83F4D" w:rsidRPr="0080780F">
              <w:rPr>
                <w:rFonts w:asciiTheme="majorHAnsi" w:hAnsiTheme="majorHAnsi" w:cs="Calibri"/>
                <w:sz w:val="22"/>
                <w:szCs w:val="22"/>
                <w:lang w:val="es-ES_tradnl"/>
              </w:rPr>
              <w:t>,</w:t>
            </w:r>
            <w:r w:rsidR="003C2113" w:rsidRPr="0080780F">
              <w:rPr>
                <w:rFonts w:asciiTheme="majorHAnsi" w:hAnsiTheme="majorHAnsi" w:cs="Calibri"/>
                <w:sz w:val="22"/>
                <w:szCs w:val="22"/>
                <w:lang w:val="es-ES_tradnl"/>
              </w:rPr>
              <w:t xml:space="preserve"> las exposiciones se in</w:t>
            </w:r>
            <w:r w:rsidR="00E12B7B" w:rsidRPr="0080780F">
              <w:rPr>
                <w:rFonts w:asciiTheme="majorHAnsi" w:hAnsiTheme="majorHAnsi" w:cs="Calibri"/>
                <w:sz w:val="22"/>
                <w:szCs w:val="22"/>
                <w:lang w:val="es-ES_tradnl"/>
              </w:rPr>
              <w:t xml:space="preserve">iciarán ese día y </w:t>
            </w:r>
            <w:r w:rsidR="00DA0C6C" w:rsidRPr="0080780F">
              <w:rPr>
                <w:rFonts w:asciiTheme="majorHAnsi" w:hAnsiTheme="majorHAnsi" w:cs="Calibri"/>
                <w:sz w:val="22"/>
                <w:szCs w:val="22"/>
                <w:lang w:val="es-ES_tradnl"/>
              </w:rPr>
              <w:t>continúan</w:t>
            </w:r>
            <w:r>
              <w:rPr>
                <w:rFonts w:asciiTheme="majorHAnsi" w:hAnsiTheme="majorHAnsi" w:cs="Calibri"/>
                <w:sz w:val="22"/>
                <w:szCs w:val="22"/>
                <w:lang w:val="es-ES_tradnl"/>
              </w:rPr>
              <w:t xml:space="preserve"> el 9, 16 y 23 </w:t>
            </w:r>
            <w:r w:rsidR="00894460" w:rsidRPr="0080780F">
              <w:rPr>
                <w:rFonts w:asciiTheme="majorHAnsi" w:hAnsiTheme="majorHAnsi" w:cs="Calibri"/>
                <w:sz w:val="22"/>
                <w:szCs w:val="22"/>
                <w:lang w:val="es-ES_tradnl"/>
              </w:rPr>
              <w:t>de mayo</w:t>
            </w:r>
            <w:r w:rsidR="003C2113" w:rsidRPr="0080780F">
              <w:rPr>
                <w:rFonts w:asciiTheme="majorHAnsi" w:hAnsiTheme="majorHAnsi" w:cs="Calibri"/>
                <w:sz w:val="22"/>
                <w:szCs w:val="22"/>
                <w:lang w:val="es-ES_tradnl"/>
              </w:rPr>
              <w:t xml:space="preserve"> del</w:t>
            </w:r>
            <w:r w:rsidR="00E12B7B" w:rsidRPr="0080780F">
              <w:rPr>
                <w:rFonts w:asciiTheme="majorHAnsi" w:hAnsiTheme="majorHAnsi" w:cs="Calibri"/>
                <w:sz w:val="22"/>
                <w:szCs w:val="22"/>
                <w:lang w:val="es-ES_tradnl"/>
              </w:rPr>
              <w:t xml:space="preserve"> 2019</w:t>
            </w:r>
            <w:r w:rsidR="003C2113" w:rsidRPr="0080780F">
              <w:rPr>
                <w:rFonts w:asciiTheme="majorHAnsi" w:hAnsiTheme="majorHAnsi" w:cs="Calibri"/>
                <w:sz w:val="22"/>
                <w:szCs w:val="22"/>
                <w:lang w:val="es-ES_tradnl"/>
              </w:rPr>
              <w:t>.</w:t>
            </w:r>
          </w:p>
        </w:tc>
        <w:tc>
          <w:tcPr>
            <w:tcW w:w="2206" w:type="dxa"/>
          </w:tcPr>
          <w:p w:rsidR="00064760" w:rsidRPr="0080780F" w:rsidRDefault="00075E6C"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30</w:t>
            </w:r>
            <w:r w:rsidR="00894460" w:rsidRPr="0080780F">
              <w:rPr>
                <w:rFonts w:asciiTheme="majorHAnsi" w:hAnsiTheme="majorHAnsi" w:cs="Calibri"/>
                <w:sz w:val="22"/>
                <w:szCs w:val="22"/>
                <w:lang w:val="es-ES_tradnl"/>
              </w:rPr>
              <w:t xml:space="preserve"> de mayo</w:t>
            </w:r>
            <w:r w:rsidR="00D20447" w:rsidRPr="0080780F">
              <w:rPr>
                <w:rFonts w:asciiTheme="majorHAnsi" w:hAnsiTheme="majorHAnsi" w:cs="Calibri"/>
                <w:sz w:val="22"/>
                <w:szCs w:val="22"/>
                <w:lang w:val="es-ES_tradnl"/>
              </w:rPr>
              <w:t xml:space="preserve"> 2019</w:t>
            </w:r>
            <w:r w:rsidR="003C2113" w:rsidRPr="0080780F">
              <w:rPr>
                <w:rFonts w:asciiTheme="majorHAnsi" w:hAnsiTheme="majorHAnsi" w:cs="Calibri"/>
                <w:sz w:val="22"/>
                <w:szCs w:val="22"/>
                <w:lang w:val="es-ES_tradnl"/>
              </w:rPr>
              <w:t>.</w:t>
            </w:r>
          </w:p>
        </w:tc>
      </w:tr>
      <w:tr w:rsidR="00064760" w:rsidRPr="0080780F">
        <w:tc>
          <w:tcPr>
            <w:tcW w:w="2386" w:type="dxa"/>
          </w:tcPr>
          <w:p w:rsidR="00064760" w:rsidRPr="0080780F" w:rsidRDefault="00894460"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Examen final</w:t>
            </w:r>
          </w:p>
        </w:tc>
        <w:tc>
          <w:tcPr>
            <w:tcW w:w="1550" w:type="dxa"/>
          </w:tcPr>
          <w:p w:rsidR="00064760" w:rsidRPr="0080780F" w:rsidRDefault="00894460"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30%</w:t>
            </w:r>
          </w:p>
        </w:tc>
        <w:tc>
          <w:tcPr>
            <w:tcW w:w="3402" w:type="dxa"/>
          </w:tcPr>
          <w:p w:rsidR="00064760" w:rsidRPr="0080780F" w:rsidRDefault="00075E6C"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 xml:space="preserve">13 </w:t>
            </w:r>
            <w:r w:rsidR="00894460" w:rsidRPr="0080780F">
              <w:rPr>
                <w:rFonts w:asciiTheme="majorHAnsi" w:hAnsiTheme="majorHAnsi" w:cs="Calibri"/>
                <w:sz w:val="22"/>
                <w:szCs w:val="22"/>
                <w:lang w:val="es-ES_tradnl"/>
              </w:rPr>
              <w:t>de junio</w:t>
            </w:r>
            <w:r w:rsidR="003C2113" w:rsidRPr="0080780F">
              <w:rPr>
                <w:rFonts w:asciiTheme="majorHAnsi" w:hAnsiTheme="majorHAnsi" w:cs="Calibri"/>
                <w:sz w:val="22"/>
                <w:szCs w:val="22"/>
                <w:lang w:val="es-ES_tradnl"/>
              </w:rPr>
              <w:t xml:space="preserve"> d</w:t>
            </w:r>
            <w:r w:rsidR="00E12B7B" w:rsidRPr="0080780F">
              <w:rPr>
                <w:rFonts w:asciiTheme="majorHAnsi" w:hAnsiTheme="majorHAnsi" w:cs="Calibri"/>
                <w:sz w:val="22"/>
                <w:szCs w:val="22"/>
                <w:lang w:val="es-ES_tradnl"/>
              </w:rPr>
              <w:t>el 2019</w:t>
            </w:r>
            <w:r w:rsidR="003C2113" w:rsidRPr="0080780F">
              <w:rPr>
                <w:rFonts w:asciiTheme="majorHAnsi" w:hAnsiTheme="majorHAnsi" w:cs="Calibri"/>
                <w:sz w:val="22"/>
                <w:szCs w:val="22"/>
                <w:lang w:val="es-ES_tradnl"/>
              </w:rPr>
              <w:t>.</w:t>
            </w:r>
          </w:p>
        </w:tc>
        <w:tc>
          <w:tcPr>
            <w:tcW w:w="2206" w:type="dxa"/>
          </w:tcPr>
          <w:p w:rsidR="00064760" w:rsidRPr="0080780F" w:rsidRDefault="00075E6C" w:rsidP="000B7B49">
            <w:pPr>
              <w:ind w:right="-1"/>
              <w:jc w:val="both"/>
              <w:rPr>
                <w:rFonts w:asciiTheme="majorHAnsi" w:hAnsiTheme="majorHAnsi" w:cs="Calibri"/>
                <w:sz w:val="22"/>
                <w:szCs w:val="22"/>
                <w:lang w:val="es-ES_tradnl"/>
              </w:rPr>
            </w:pPr>
            <w:r>
              <w:rPr>
                <w:rFonts w:asciiTheme="majorHAnsi" w:hAnsiTheme="majorHAnsi" w:cs="Calibri"/>
                <w:sz w:val="22"/>
                <w:szCs w:val="22"/>
                <w:lang w:val="es-ES_tradnl"/>
              </w:rPr>
              <w:t>20</w:t>
            </w:r>
            <w:r w:rsidR="003C2113" w:rsidRPr="0080780F">
              <w:rPr>
                <w:rFonts w:asciiTheme="majorHAnsi" w:hAnsiTheme="majorHAnsi" w:cs="Calibri"/>
                <w:sz w:val="22"/>
                <w:szCs w:val="22"/>
                <w:lang w:val="es-ES_tradnl"/>
              </w:rPr>
              <w:t xml:space="preserve"> </w:t>
            </w:r>
            <w:r w:rsidR="00894460" w:rsidRPr="0080780F">
              <w:rPr>
                <w:rFonts w:asciiTheme="majorHAnsi" w:hAnsiTheme="majorHAnsi" w:cs="Calibri"/>
                <w:sz w:val="22"/>
                <w:szCs w:val="22"/>
                <w:lang w:val="es-ES_tradnl"/>
              </w:rPr>
              <w:t>de junio</w:t>
            </w:r>
            <w:r w:rsidR="00D20447" w:rsidRPr="0080780F">
              <w:rPr>
                <w:rFonts w:asciiTheme="majorHAnsi" w:hAnsiTheme="majorHAnsi" w:cs="Calibri"/>
                <w:sz w:val="22"/>
                <w:szCs w:val="22"/>
                <w:lang w:val="es-ES_tradnl"/>
              </w:rPr>
              <w:t xml:space="preserve"> 2019</w:t>
            </w:r>
            <w:r w:rsidR="00894460" w:rsidRPr="0080780F">
              <w:rPr>
                <w:rFonts w:asciiTheme="majorHAnsi" w:hAnsiTheme="majorHAnsi" w:cs="Calibri"/>
                <w:sz w:val="22"/>
                <w:szCs w:val="22"/>
                <w:lang w:val="es-ES_tradnl"/>
              </w:rPr>
              <w:t>.</w:t>
            </w:r>
          </w:p>
        </w:tc>
      </w:tr>
      <w:tr w:rsidR="00064760" w:rsidRPr="0080780F">
        <w:tc>
          <w:tcPr>
            <w:tcW w:w="2386" w:type="dxa"/>
          </w:tcPr>
          <w:p w:rsidR="00064760" w:rsidRPr="0080780F" w:rsidRDefault="00894460"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Total</w:t>
            </w:r>
          </w:p>
        </w:tc>
        <w:tc>
          <w:tcPr>
            <w:tcW w:w="1550" w:type="dxa"/>
          </w:tcPr>
          <w:p w:rsidR="00064760" w:rsidRPr="0080780F" w:rsidRDefault="00894460" w:rsidP="000B7B49">
            <w:pPr>
              <w:ind w:right="-1"/>
              <w:jc w:val="both"/>
              <w:rPr>
                <w:rFonts w:asciiTheme="majorHAnsi" w:hAnsiTheme="majorHAnsi" w:cs="Calibri"/>
                <w:sz w:val="22"/>
                <w:szCs w:val="22"/>
                <w:lang w:val="es-ES_tradnl"/>
              </w:rPr>
            </w:pPr>
            <w:r w:rsidRPr="0080780F">
              <w:rPr>
                <w:rFonts w:asciiTheme="majorHAnsi" w:hAnsiTheme="majorHAnsi" w:cs="Calibri"/>
                <w:sz w:val="22"/>
                <w:szCs w:val="22"/>
                <w:lang w:val="es-ES_tradnl"/>
              </w:rPr>
              <w:t>100%</w:t>
            </w:r>
          </w:p>
        </w:tc>
        <w:tc>
          <w:tcPr>
            <w:tcW w:w="3402" w:type="dxa"/>
          </w:tcPr>
          <w:p w:rsidR="00064760" w:rsidRPr="0080780F" w:rsidRDefault="00064760" w:rsidP="000B7B49">
            <w:pPr>
              <w:ind w:right="-1"/>
              <w:jc w:val="both"/>
              <w:rPr>
                <w:rFonts w:asciiTheme="majorHAnsi" w:hAnsiTheme="majorHAnsi" w:cs="Calibri"/>
                <w:sz w:val="22"/>
                <w:szCs w:val="22"/>
                <w:lang w:val="es-ES_tradnl"/>
              </w:rPr>
            </w:pPr>
          </w:p>
        </w:tc>
        <w:tc>
          <w:tcPr>
            <w:tcW w:w="2206" w:type="dxa"/>
          </w:tcPr>
          <w:p w:rsidR="00064760" w:rsidRPr="0080780F" w:rsidRDefault="00064760" w:rsidP="000B7B49">
            <w:pPr>
              <w:ind w:right="-1"/>
              <w:jc w:val="both"/>
              <w:rPr>
                <w:rFonts w:asciiTheme="majorHAnsi" w:hAnsiTheme="majorHAnsi" w:cs="Calibri"/>
                <w:sz w:val="22"/>
                <w:szCs w:val="22"/>
                <w:lang w:val="es-ES_tradnl"/>
              </w:rPr>
            </w:pPr>
          </w:p>
        </w:tc>
      </w:tr>
    </w:tbl>
    <w:p w:rsidR="005B6D93" w:rsidRPr="0080780F" w:rsidRDefault="005B6D93" w:rsidP="000B7B49">
      <w:pPr>
        <w:pStyle w:val="Ttulo2"/>
        <w:jc w:val="both"/>
        <w:rPr>
          <w:rFonts w:cs="Calibri"/>
          <w:color w:val="000000"/>
          <w:sz w:val="22"/>
          <w:szCs w:val="22"/>
          <w:lang w:val="es-ES_tradnl"/>
        </w:rPr>
      </w:pPr>
    </w:p>
    <w:p w:rsidR="009F0A0E" w:rsidRPr="0080780F" w:rsidRDefault="003C2113" w:rsidP="000B7B49">
      <w:pPr>
        <w:pStyle w:val="Ttulo2"/>
        <w:jc w:val="both"/>
        <w:rPr>
          <w:rFonts w:cs="Calibri"/>
          <w:color w:val="000000"/>
          <w:sz w:val="22"/>
          <w:szCs w:val="22"/>
          <w:lang w:val="es-ES_tradnl"/>
        </w:rPr>
      </w:pPr>
      <w:r w:rsidRPr="0080780F">
        <w:rPr>
          <w:rFonts w:cs="Calibri"/>
          <w:color w:val="000000"/>
          <w:sz w:val="22"/>
          <w:szCs w:val="22"/>
          <w:lang w:val="es-ES_tradnl"/>
        </w:rPr>
        <w:t>RUBRICAS</w:t>
      </w:r>
    </w:p>
    <w:p w:rsidR="009F0A0E" w:rsidRPr="0080780F" w:rsidRDefault="002A3289" w:rsidP="000B7B49">
      <w:pPr>
        <w:pStyle w:val="Ttulo2"/>
        <w:jc w:val="both"/>
        <w:rPr>
          <w:rFonts w:cs="Calibri"/>
          <w:color w:val="000000"/>
          <w:sz w:val="22"/>
          <w:szCs w:val="22"/>
          <w:lang w:val="es-ES_tradnl"/>
        </w:rPr>
      </w:pPr>
      <w:r w:rsidRPr="0080780F">
        <w:rPr>
          <w:rFonts w:cs="Calibri"/>
          <w:color w:val="000000"/>
          <w:sz w:val="22"/>
          <w:szCs w:val="22"/>
          <w:lang w:val="es-ES_tradnl"/>
        </w:rPr>
        <w:t xml:space="preserve">* </w:t>
      </w:r>
      <w:r w:rsidR="00E12B7B" w:rsidRPr="0080780F">
        <w:rPr>
          <w:rFonts w:cs="Calibri"/>
          <w:color w:val="000000"/>
          <w:sz w:val="22"/>
          <w:szCs w:val="22"/>
          <w:lang w:val="es-ES_tradnl"/>
        </w:rPr>
        <w:t>El ensayo será calificado</w:t>
      </w:r>
      <w:r w:rsidRPr="0080780F">
        <w:rPr>
          <w:rFonts w:cs="Calibri"/>
          <w:color w:val="000000"/>
          <w:sz w:val="22"/>
          <w:szCs w:val="22"/>
          <w:lang w:val="es-ES_tradnl"/>
        </w:rPr>
        <w:t xml:space="preserve"> de la siguiente forma:</w:t>
      </w:r>
      <w:r w:rsidR="006A5CD5" w:rsidRPr="0080780F">
        <w:rPr>
          <w:rFonts w:cs="Calibri"/>
          <w:color w:val="000000"/>
          <w:sz w:val="22"/>
          <w:szCs w:val="22"/>
          <w:lang w:val="es-ES_tradnl"/>
        </w:rPr>
        <w:t xml:space="preserve"> 20%</w:t>
      </w:r>
    </w:p>
    <w:p w:rsidR="002A3289" w:rsidRPr="0080780F" w:rsidRDefault="002A3289" w:rsidP="000B7B49">
      <w:pPr>
        <w:jc w:val="both"/>
        <w:rPr>
          <w:rFonts w:asciiTheme="majorHAnsi" w:hAnsiTheme="majorHAnsi" w:cs="Calibri"/>
          <w:sz w:val="22"/>
          <w:szCs w:val="22"/>
          <w:lang w:val="es-ES_tradnl"/>
        </w:rPr>
      </w:pPr>
    </w:p>
    <w:tbl>
      <w:tblPr>
        <w:tblStyle w:val="Tablaconcuadrcula"/>
        <w:tblW w:w="0" w:type="auto"/>
        <w:tblLook w:val="00A0"/>
      </w:tblPr>
      <w:tblGrid>
        <w:gridCol w:w="1242"/>
        <w:gridCol w:w="1510"/>
        <w:gridCol w:w="1797"/>
        <w:gridCol w:w="1616"/>
        <w:gridCol w:w="1596"/>
        <w:gridCol w:w="1443"/>
      </w:tblGrid>
      <w:tr w:rsidR="0015457E" w:rsidRPr="006D3432">
        <w:trPr>
          <w:tblHeader/>
        </w:trPr>
        <w:tc>
          <w:tcPr>
            <w:tcW w:w="1242" w:type="dxa"/>
          </w:tcPr>
          <w:p w:rsidR="0015457E" w:rsidRPr="006D3432" w:rsidRDefault="0015457E" w:rsidP="000B7B49">
            <w:pPr>
              <w:jc w:val="both"/>
              <w:rPr>
                <w:rFonts w:asciiTheme="majorHAnsi" w:hAnsiTheme="majorHAnsi" w:cs="Calibri"/>
                <w:b/>
                <w:sz w:val="20"/>
                <w:szCs w:val="22"/>
                <w:lang w:val="es-ES_tradnl"/>
              </w:rPr>
            </w:pPr>
          </w:p>
        </w:tc>
        <w:tc>
          <w:tcPr>
            <w:tcW w:w="1510" w:type="dxa"/>
          </w:tcPr>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Porcentaje</w:t>
            </w:r>
          </w:p>
        </w:tc>
        <w:tc>
          <w:tcPr>
            <w:tcW w:w="1797" w:type="dxa"/>
          </w:tcPr>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Excelente</w:t>
            </w:r>
          </w:p>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100</w:t>
            </w:r>
          </w:p>
        </w:tc>
        <w:tc>
          <w:tcPr>
            <w:tcW w:w="1616" w:type="dxa"/>
          </w:tcPr>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Bueno</w:t>
            </w:r>
          </w:p>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85</w:t>
            </w:r>
          </w:p>
        </w:tc>
        <w:tc>
          <w:tcPr>
            <w:tcW w:w="1596" w:type="dxa"/>
          </w:tcPr>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Regular</w:t>
            </w:r>
          </w:p>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70</w:t>
            </w:r>
          </w:p>
        </w:tc>
        <w:tc>
          <w:tcPr>
            <w:tcW w:w="1443" w:type="dxa"/>
          </w:tcPr>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Deficiente</w:t>
            </w:r>
          </w:p>
          <w:p w:rsidR="0015457E" w:rsidRPr="006D3432" w:rsidRDefault="0015457E"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60 o menos</w:t>
            </w:r>
          </w:p>
        </w:tc>
      </w:tr>
      <w:tr w:rsidR="009F0A0E" w:rsidRPr="006D3432">
        <w:tc>
          <w:tcPr>
            <w:tcW w:w="1242" w:type="dxa"/>
            <w:vMerge w:val="restart"/>
          </w:tcPr>
          <w:p w:rsidR="009F0A0E" w:rsidRPr="006D3432" w:rsidRDefault="00E12B7B"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15</w:t>
            </w:r>
            <w:r w:rsidR="009F0A0E" w:rsidRPr="006D3432">
              <w:rPr>
                <w:rFonts w:asciiTheme="majorHAnsi" w:hAnsiTheme="majorHAnsi" w:cs="Calibri"/>
                <w:sz w:val="20"/>
                <w:szCs w:val="22"/>
                <w:lang w:val="es-ES_tradnl"/>
              </w:rPr>
              <w:t>% informe escrito del ensayo</w:t>
            </w:r>
          </w:p>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Introducción del ensayo</w:t>
            </w:r>
          </w:p>
          <w:p w:rsidR="009F0A0E" w:rsidRPr="006D3432" w:rsidRDefault="00E12B7B"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3</w:t>
            </w:r>
            <w:r w:rsidR="009F0A0E" w:rsidRPr="006D3432">
              <w:rPr>
                <w:rFonts w:asciiTheme="majorHAnsi" w:hAnsiTheme="majorHAnsi" w:cs="Calibri"/>
                <w:sz w:val="20"/>
                <w:szCs w:val="22"/>
                <w:lang w:val="es-ES_tradnl"/>
              </w:rPr>
              <w:t>%</w:t>
            </w:r>
          </w:p>
        </w:tc>
        <w:tc>
          <w:tcPr>
            <w:tcW w:w="1797"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 xml:space="preserve">Explica con claridad de que se trata el ensayo e introduce el tema. </w:t>
            </w:r>
          </w:p>
        </w:tc>
        <w:tc>
          <w:tcPr>
            <w:tcW w:w="161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2,5%: </w:t>
            </w:r>
            <w:r w:rsidR="009F0A0E" w:rsidRPr="006D3432">
              <w:rPr>
                <w:rFonts w:asciiTheme="majorHAnsi" w:hAnsiTheme="majorHAnsi" w:cs="Calibri"/>
                <w:sz w:val="20"/>
                <w:szCs w:val="22"/>
                <w:lang w:val="es-ES_tradnl"/>
              </w:rPr>
              <w:t>Explica de que se trata el ensayo.</w:t>
            </w:r>
          </w:p>
        </w:tc>
        <w:tc>
          <w:tcPr>
            <w:tcW w:w="159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 </w:t>
            </w:r>
            <w:r w:rsidR="009F0A0E" w:rsidRPr="006D3432">
              <w:rPr>
                <w:rFonts w:asciiTheme="majorHAnsi" w:hAnsiTheme="majorHAnsi" w:cs="Calibri"/>
                <w:sz w:val="20"/>
                <w:szCs w:val="22"/>
                <w:lang w:val="es-ES_tradnl"/>
              </w:rPr>
              <w:t>Presenta una introducción pero no se refiere al ensayo.</w:t>
            </w:r>
          </w:p>
        </w:tc>
        <w:tc>
          <w:tcPr>
            <w:tcW w:w="1443"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9F0A0E" w:rsidRPr="006D3432">
              <w:rPr>
                <w:rFonts w:asciiTheme="majorHAnsi" w:hAnsiTheme="majorHAnsi" w:cs="Calibri"/>
                <w:sz w:val="20"/>
                <w:szCs w:val="22"/>
                <w:lang w:val="es-ES_tradnl"/>
              </w:rPr>
              <w:t>Mal elaborado, no es claro ni específico.</w:t>
            </w:r>
          </w:p>
        </w:tc>
      </w:tr>
      <w:tr w:rsidR="009F0A0E" w:rsidRPr="006D3432">
        <w:tc>
          <w:tcPr>
            <w:tcW w:w="1242" w:type="dxa"/>
            <w:vMerge/>
          </w:tcPr>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Contenido del ensayo y análisis del tema</w:t>
            </w:r>
          </w:p>
          <w:p w:rsidR="009F0A0E" w:rsidRPr="006D3432" w:rsidRDefault="00E12B7B"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8</w:t>
            </w:r>
            <w:r w:rsidR="009F0A0E" w:rsidRPr="006D3432">
              <w:rPr>
                <w:rFonts w:asciiTheme="majorHAnsi" w:hAnsiTheme="majorHAnsi" w:cs="Calibri"/>
                <w:sz w:val="20"/>
                <w:szCs w:val="22"/>
                <w:lang w:val="es-ES_tradnl"/>
              </w:rPr>
              <w:t>%</w:t>
            </w:r>
          </w:p>
          <w:p w:rsidR="009F0A0E" w:rsidRPr="006D3432" w:rsidRDefault="009F0A0E" w:rsidP="000B7B49">
            <w:pPr>
              <w:jc w:val="both"/>
              <w:rPr>
                <w:rFonts w:asciiTheme="majorHAnsi" w:hAnsiTheme="majorHAnsi" w:cs="Calibri"/>
                <w:sz w:val="20"/>
                <w:szCs w:val="22"/>
                <w:lang w:val="es-ES_tradnl"/>
              </w:rPr>
            </w:pPr>
          </w:p>
        </w:tc>
        <w:tc>
          <w:tcPr>
            <w:tcW w:w="1797"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8%: </w:t>
            </w:r>
            <w:r w:rsidR="009F0A0E" w:rsidRPr="006D3432">
              <w:rPr>
                <w:rFonts w:asciiTheme="majorHAnsi" w:hAnsiTheme="majorHAnsi" w:cs="Calibri"/>
                <w:sz w:val="20"/>
                <w:szCs w:val="22"/>
                <w:lang w:val="es-ES_tradnl"/>
              </w:rPr>
              <w:t>Presenta ampliamente los puntos del ensayo y se observa un análisis personal.</w:t>
            </w:r>
          </w:p>
        </w:tc>
        <w:tc>
          <w:tcPr>
            <w:tcW w:w="161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6,5%: </w:t>
            </w:r>
            <w:r w:rsidR="009F0A0E" w:rsidRPr="006D3432">
              <w:rPr>
                <w:rFonts w:asciiTheme="majorHAnsi" w:hAnsiTheme="majorHAnsi" w:cs="Calibri"/>
                <w:sz w:val="20"/>
                <w:szCs w:val="22"/>
                <w:lang w:val="es-ES_tradnl"/>
              </w:rPr>
              <w:t>Le falta analizar alguno de los puntos sugeridos y medianamente presente un análisis personal.</w:t>
            </w:r>
          </w:p>
        </w:tc>
        <w:tc>
          <w:tcPr>
            <w:tcW w:w="159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5% </w:t>
            </w:r>
            <w:r w:rsidR="009F0A0E" w:rsidRPr="006D3432">
              <w:rPr>
                <w:rFonts w:asciiTheme="majorHAnsi" w:hAnsiTheme="majorHAnsi" w:cs="Calibri"/>
                <w:sz w:val="20"/>
                <w:szCs w:val="22"/>
                <w:lang w:val="es-ES_tradnl"/>
              </w:rPr>
              <w:t>Presenta entre un 75 y 50% de análisis del tema solicitado y hace un resumen de las fuentes bibliográficas.</w:t>
            </w:r>
          </w:p>
        </w:tc>
        <w:tc>
          <w:tcPr>
            <w:tcW w:w="1443"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 xml:space="preserve">Menos de la mitad toca el tema asignado, es poco ordenado. </w:t>
            </w:r>
          </w:p>
        </w:tc>
      </w:tr>
      <w:tr w:rsidR="009F0A0E" w:rsidRPr="006D3432">
        <w:tc>
          <w:tcPr>
            <w:tcW w:w="1242" w:type="dxa"/>
            <w:vMerge/>
          </w:tcPr>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E12B7B"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Conclusiones del ensayo 4</w:t>
            </w:r>
            <w:r w:rsidR="009F0A0E" w:rsidRPr="006D3432">
              <w:rPr>
                <w:rFonts w:asciiTheme="majorHAnsi" w:hAnsiTheme="majorHAnsi" w:cs="Calibri"/>
                <w:sz w:val="20"/>
                <w:szCs w:val="22"/>
                <w:lang w:val="es-ES_tradnl"/>
              </w:rPr>
              <w:t>%</w:t>
            </w:r>
          </w:p>
        </w:tc>
        <w:tc>
          <w:tcPr>
            <w:tcW w:w="1797"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4%: </w:t>
            </w:r>
            <w:r w:rsidR="009F0A0E" w:rsidRPr="006D3432">
              <w:rPr>
                <w:rFonts w:asciiTheme="majorHAnsi" w:hAnsiTheme="majorHAnsi" w:cs="Calibri"/>
                <w:sz w:val="20"/>
                <w:szCs w:val="22"/>
                <w:lang w:val="es-ES_tradnl"/>
              </w:rPr>
              <w:t>Al menos dos párrafos conclusivos que incluyen opiniones propias combinadas con argumentos bibliográficos.</w:t>
            </w:r>
          </w:p>
        </w:tc>
        <w:tc>
          <w:tcPr>
            <w:tcW w:w="161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Solo incluye argumentos personales.</w:t>
            </w:r>
          </w:p>
        </w:tc>
        <w:tc>
          <w:tcPr>
            <w:tcW w:w="159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 </w:t>
            </w:r>
            <w:r w:rsidR="009F0A0E" w:rsidRPr="006D3432">
              <w:rPr>
                <w:rFonts w:asciiTheme="majorHAnsi" w:hAnsiTheme="majorHAnsi" w:cs="Calibri"/>
                <w:sz w:val="20"/>
                <w:szCs w:val="22"/>
                <w:lang w:val="es-ES_tradnl"/>
              </w:rPr>
              <w:t>Solo incluye un resumen de todo el ensayo.</w:t>
            </w:r>
          </w:p>
        </w:tc>
        <w:tc>
          <w:tcPr>
            <w:tcW w:w="1443"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9F0A0E" w:rsidRPr="006D3432">
              <w:rPr>
                <w:rFonts w:asciiTheme="majorHAnsi" w:hAnsiTheme="majorHAnsi" w:cs="Calibri"/>
                <w:sz w:val="20"/>
                <w:szCs w:val="22"/>
                <w:lang w:val="es-ES_tradnl"/>
              </w:rPr>
              <w:t>Es demasiado corto (3 líneas o menos)</w:t>
            </w:r>
          </w:p>
        </w:tc>
      </w:tr>
      <w:tr w:rsidR="0015457E" w:rsidRPr="006D3432">
        <w:tc>
          <w:tcPr>
            <w:tcW w:w="1242" w:type="dxa"/>
          </w:tcPr>
          <w:p w:rsidR="0015457E" w:rsidRPr="006D3432" w:rsidRDefault="003C2113"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5% defensa</w:t>
            </w:r>
            <w:r w:rsidR="0015457E" w:rsidRPr="006D3432">
              <w:rPr>
                <w:rFonts w:asciiTheme="majorHAnsi" w:hAnsiTheme="majorHAnsi" w:cs="Calibri"/>
                <w:sz w:val="20"/>
                <w:szCs w:val="22"/>
                <w:lang w:val="es-ES_tradnl"/>
              </w:rPr>
              <w:t xml:space="preserve"> oral</w:t>
            </w:r>
            <w:r w:rsidRPr="006D3432">
              <w:rPr>
                <w:rFonts w:asciiTheme="majorHAnsi" w:hAnsiTheme="majorHAnsi" w:cs="Calibri"/>
                <w:sz w:val="20"/>
                <w:szCs w:val="22"/>
                <w:lang w:val="es-ES_tradnl"/>
              </w:rPr>
              <w:t xml:space="preserve"> del ensayo.</w:t>
            </w:r>
          </w:p>
        </w:tc>
        <w:tc>
          <w:tcPr>
            <w:tcW w:w="1510" w:type="dxa"/>
          </w:tcPr>
          <w:p w:rsidR="0015457E" w:rsidRPr="006D3432" w:rsidRDefault="0015457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Dominio del tema</w:t>
            </w:r>
          </w:p>
          <w:p w:rsidR="0015457E" w:rsidRPr="006D3432" w:rsidRDefault="0015457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5%</w:t>
            </w:r>
          </w:p>
        </w:tc>
        <w:tc>
          <w:tcPr>
            <w:tcW w:w="1797" w:type="dxa"/>
          </w:tcPr>
          <w:p w:rsidR="0015457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5%: </w:t>
            </w:r>
            <w:r w:rsidR="00EC6D94" w:rsidRPr="006D3432">
              <w:rPr>
                <w:rFonts w:asciiTheme="majorHAnsi" w:hAnsiTheme="majorHAnsi" w:cs="Calibri"/>
                <w:sz w:val="20"/>
                <w:szCs w:val="22"/>
                <w:lang w:val="es-ES_tradnl"/>
              </w:rPr>
              <w:t xml:space="preserve">Muy buena presentación permite entender el tema y apreciar el dominio del mismo. </w:t>
            </w:r>
          </w:p>
        </w:tc>
        <w:tc>
          <w:tcPr>
            <w:tcW w:w="1616" w:type="dxa"/>
          </w:tcPr>
          <w:p w:rsidR="0015457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4</w:t>
            </w:r>
            <w:r w:rsidR="00512BC8" w:rsidRPr="006D3432">
              <w:rPr>
                <w:rFonts w:asciiTheme="majorHAnsi" w:hAnsiTheme="majorHAnsi" w:cs="Calibri"/>
                <w:sz w:val="20"/>
                <w:szCs w:val="22"/>
                <w:lang w:val="es-ES_tradnl"/>
              </w:rPr>
              <w:t xml:space="preserve">%: </w:t>
            </w:r>
            <w:r w:rsidR="00EC6D94" w:rsidRPr="006D3432">
              <w:rPr>
                <w:rFonts w:asciiTheme="majorHAnsi" w:hAnsiTheme="majorHAnsi" w:cs="Calibri"/>
                <w:sz w:val="20"/>
                <w:szCs w:val="22"/>
                <w:lang w:val="es-ES_tradnl"/>
              </w:rPr>
              <w:t>Presentación algo confusa que denota falta de comprensión.</w:t>
            </w:r>
          </w:p>
        </w:tc>
        <w:tc>
          <w:tcPr>
            <w:tcW w:w="1596" w:type="dxa"/>
          </w:tcPr>
          <w:p w:rsidR="0015457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3</w:t>
            </w:r>
            <w:r w:rsidR="00512BC8" w:rsidRPr="006D3432">
              <w:rPr>
                <w:rFonts w:asciiTheme="majorHAnsi" w:hAnsiTheme="majorHAnsi" w:cs="Calibri"/>
                <w:sz w:val="20"/>
                <w:szCs w:val="22"/>
                <w:lang w:val="es-ES_tradnl"/>
              </w:rPr>
              <w:t xml:space="preserve">%: </w:t>
            </w:r>
            <w:r w:rsidR="00EC6D94" w:rsidRPr="006D3432">
              <w:rPr>
                <w:rFonts w:asciiTheme="majorHAnsi" w:hAnsiTheme="majorHAnsi" w:cs="Calibri"/>
                <w:sz w:val="20"/>
                <w:szCs w:val="22"/>
                <w:lang w:val="es-ES_tradnl"/>
              </w:rPr>
              <w:t>Presentación leída y sin opiniones propias.</w:t>
            </w:r>
          </w:p>
        </w:tc>
        <w:tc>
          <w:tcPr>
            <w:tcW w:w="1443" w:type="dxa"/>
          </w:tcPr>
          <w:p w:rsidR="0015457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EC6D94" w:rsidRPr="006D3432">
              <w:rPr>
                <w:rFonts w:asciiTheme="majorHAnsi" w:hAnsiTheme="majorHAnsi" w:cs="Calibri"/>
                <w:sz w:val="20"/>
                <w:szCs w:val="22"/>
                <w:lang w:val="es-ES_tradnl"/>
              </w:rPr>
              <w:t>Presentación deficiente y confusa.</w:t>
            </w:r>
          </w:p>
        </w:tc>
      </w:tr>
    </w:tbl>
    <w:p w:rsidR="009F0A0E" w:rsidRPr="0080780F" w:rsidRDefault="009F0A0E" w:rsidP="000B7B49">
      <w:pPr>
        <w:jc w:val="both"/>
        <w:rPr>
          <w:rFonts w:asciiTheme="majorHAnsi" w:hAnsiTheme="majorHAnsi" w:cs="Calibri"/>
          <w:sz w:val="22"/>
          <w:szCs w:val="22"/>
          <w:lang w:val="es-ES_tradnl"/>
        </w:rPr>
      </w:pPr>
    </w:p>
    <w:p w:rsidR="009F0A0E" w:rsidRPr="0080780F" w:rsidRDefault="002A3289" w:rsidP="000B7B49">
      <w:pPr>
        <w:pStyle w:val="Ttulo2"/>
        <w:jc w:val="both"/>
        <w:rPr>
          <w:rFonts w:cs="Calibri"/>
          <w:color w:val="000000"/>
          <w:sz w:val="22"/>
          <w:szCs w:val="22"/>
          <w:lang w:val="es-ES_tradnl"/>
        </w:rPr>
      </w:pPr>
      <w:r w:rsidRPr="0080780F">
        <w:rPr>
          <w:rFonts w:cs="Calibri"/>
          <w:color w:val="000000"/>
          <w:sz w:val="22"/>
          <w:szCs w:val="22"/>
          <w:lang w:val="es-ES_tradnl"/>
        </w:rPr>
        <w:t>** El trabajo de investigación será calificado de la siguiente forma:</w:t>
      </w:r>
      <w:r w:rsidR="006A5CD5" w:rsidRPr="0080780F">
        <w:rPr>
          <w:rFonts w:cs="Calibri"/>
          <w:color w:val="000000"/>
          <w:sz w:val="22"/>
          <w:szCs w:val="22"/>
          <w:lang w:val="es-ES_tradnl"/>
        </w:rPr>
        <w:t xml:space="preserve"> 40%</w:t>
      </w:r>
    </w:p>
    <w:p w:rsidR="002A3289" w:rsidRPr="0080780F" w:rsidRDefault="002A3289" w:rsidP="000B7B49">
      <w:pPr>
        <w:jc w:val="both"/>
        <w:rPr>
          <w:rFonts w:asciiTheme="majorHAnsi" w:hAnsiTheme="majorHAnsi" w:cs="Calibri"/>
          <w:sz w:val="22"/>
          <w:szCs w:val="22"/>
          <w:lang w:val="es-ES_tradnl"/>
        </w:rPr>
      </w:pPr>
    </w:p>
    <w:tbl>
      <w:tblPr>
        <w:tblStyle w:val="Tablaconcuadrcula"/>
        <w:tblW w:w="0" w:type="auto"/>
        <w:tblLook w:val="00A0"/>
      </w:tblPr>
      <w:tblGrid>
        <w:gridCol w:w="1496"/>
        <w:gridCol w:w="1510"/>
        <w:gridCol w:w="1610"/>
        <w:gridCol w:w="1616"/>
        <w:gridCol w:w="1596"/>
        <w:gridCol w:w="1443"/>
      </w:tblGrid>
      <w:tr w:rsidR="00EC6D94" w:rsidRPr="006D3432">
        <w:trPr>
          <w:tblHeader/>
        </w:trPr>
        <w:tc>
          <w:tcPr>
            <w:tcW w:w="1496" w:type="dxa"/>
          </w:tcPr>
          <w:p w:rsidR="00EC6D94" w:rsidRPr="006D3432" w:rsidRDefault="00EC6D94" w:rsidP="000B7B49">
            <w:pPr>
              <w:jc w:val="both"/>
              <w:rPr>
                <w:rFonts w:asciiTheme="majorHAnsi" w:hAnsiTheme="majorHAnsi" w:cs="Calibri"/>
                <w:b/>
                <w:sz w:val="20"/>
                <w:szCs w:val="22"/>
                <w:lang w:val="es-ES_tradnl"/>
              </w:rPr>
            </w:pPr>
          </w:p>
        </w:tc>
        <w:tc>
          <w:tcPr>
            <w:tcW w:w="1510" w:type="dxa"/>
          </w:tcPr>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Porcentaje</w:t>
            </w:r>
          </w:p>
        </w:tc>
        <w:tc>
          <w:tcPr>
            <w:tcW w:w="1610" w:type="dxa"/>
          </w:tcPr>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Excelente</w:t>
            </w:r>
          </w:p>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100</w:t>
            </w:r>
          </w:p>
        </w:tc>
        <w:tc>
          <w:tcPr>
            <w:tcW w:w="1616" w:type="dxa"/>
          </w:tcPr>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Bueno</w:t>
            </w:r>
          </w:p>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85</w:t>
            </w:r>
          </w:p>
        </w:tc>
        <w:tc>
          <w:tcPr>
            <w:tcW w:w="1596" w:type="dxa"/>
          </w:tcPr>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Regular</w:t>
            </w:r>
          </w:p>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70</w:t>
            </w:r>
          </w:p>
        </w:tc>
        <w:tc>
          <w:tcPr>
            <w:tcW w:w="1443" w:type="dxa"/>
          </w:tcPr>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Deficiente</w:t>
            </w:r>
          </w:p>
          <w:p w:rsidR="00EC6D94" w:rsidRPr="006D3432" w:rsidRDefault="00EC6D94" w:rsidP="000B7B49">
            <w:pPr>
              <w:jc w:val="both"/>
              <w:rPr>
                <w:rFonts w:asciiTheme="majorHAnsi" w:hAnsiTheme="majorHAnsi" w:cs="Calibri"/>
                <w:b/>
                <w:sz w:val="20"/>
                <w:szCs w:val="22"/>
                <w:lang w:val="es-ES_tradnl"/>
              </w:rPr>
            </w:pPr>
            <w:r w:rsidRPr="006D3432">
              <w:rPr>
                <w:rFonts w:asciiTheme="majorHAnsi" w:hAnsiTheme="majorHAnsi" w:cs="Calibri"/>
                <w:b/>
                <w:sz w:val="20"/>
                <w:szCs w:val="22"/>
                <w:lang w:val="es-ES_tradnl"/>
              </w:rPr>
              <w:t>60 o menos</w:t>
            </w:r>
          </w:p>
        </w:tc>
      </w:tr>
      <w:tr w:rsidR="0084550A" w:rsidRPr="006D3432">
        <w:tc>
          <w:tcPr>
            <w:tcW w:w="1496" w:type="dxa"/>
          </w:tcPr>
          <w:p w:rsidR="0084550A" w:rsidRPr="006D3432" w:rsidRDefault="0084550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5% presentación de índice y avance del enfoque y alcance</w:t>
            </w:r>
          </w:p>
        </w:tc>
        <w:tc>
          <w:tcPr>
            <w:tcW w:w="1510" w:type="dxa"/>
          </w:tcPr>
          <w:p w:rsidR="0084550A" w:rsidRPr="006D3432" w:rsidRDefault="0084550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5%</w:t>
            </w:r>
          </w:p>
        </w:tc>
        <w:tc>
          <w:tcPr>
            <w:tcW w:w="1610" w:type="dxa"/>
          </w:tcPr>
          <w:p w:rsidR="0084550A"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5%: </w:t>
            </w:r>
            <w:r w:rsidR="0084550A" w:rsidRPr="006D3432">
              <w:rPr>
                <w:rFonts w:asciiTheme="majorHAnsi" w:hAnsiTheme="majorHAnsi" w:cs="Calibri"/>
                <w:sz w:val="20"/>
                <w:szCs w:val="22"/>
                <w:lang w:val="es-ES_tradnl"/>
              </w:rPr>
              <w:t xml:space="preserve">Presentado el día que se estableció. Contiene un buen enfoque y explica el alcance de la investigación. </w:t>
            </w:r>
          </w:p>
        </w:tc>
        <w:tc>
          <w:tcPr>
            <w:tcW w:w="1616" w:type="dxa"/>
          </w:tcPr>
          <w:p w:rsidR="0084550A"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4%: </w:t>
            </w:r>
            <w:r w:rsidR="0084550A" w:rsidRPr="006D3432">
              <w:rPr>
                <w:rFonts w:asciiTheme="majorHAnsi" w:hAnsiTheme="majorHAnsi" w:cs="Calibri"/>
                <w:sz w:val="20"/>
                <w:szCs w:val="22"/>
                <w:lang w:val="es-ES_tradnl"/>
              </w:rPr>
              <w:t>Presentado en tiempo pero no explica el alcance de la investigación.</w:t>
            </w:r>
          </w:p>
        </w:tc>
        <w:tc>
          <w:tcPr>
            <w:tcW w:w="1596" w:type="dxa"/>
          </w:tcPr>
          <w:p w:rsidR="0084550A"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84550A" w:rsidRPr="006D3432">
              <w:rPr>
                <w:rFonts w:asciiTheme="majorHAnsi" w:hAnsiTheme="majorHAnsi" w:cs="Calibri"/>
                <w:sz w:val="20"/>
                <w:szCs w:val="22"/>
                <w:lang w:val="es-ES_tradnl"/>
              </w:rPr>
              <w:t>Presentado en tiempo pero no explica el enfoque de la investigación.</w:t>
            </w:r>
          </w:p>
        </w:tc>
        <w:tc>
          <w:tcPr>
            <w:tcW w:w="1443" w:type="dxa"/>
          </w:tcPr>
          <w:p w:rsidR="0084550A"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84550A" w:rsidRPr="006D3432">
              <w:rPr>
                <w:rFonts w:asciiTheme="majorHAnsi" w:hAnsiTheme="majorHAnsi" w:cs="Calibri"/>
                <w:sz w:val="20"/>
                <w:szCs w:val="22"/>
                <w:lang w:val="es-ES_tradnl"/>
              </w:rPr>
              <w:t>No lo presentó, o lo presentó en tiempo pero no explica ni el enfoque ni el alcance.</w:t>
            </w:r>
          </w:p>
        </w:tc>
      </w:tr>
      <w:tr w:rsidR="009F0A0E" w:rsidRPr="006D3432">
        <w:tc>
          <w:tcPr>
            <w:tcW w:w="1496" w:type="dxa"/>
            <w:vMerge w:val="restart"/>
          </w:tcPr>
          <w:p w:rsidR="009F0A0E" w:rsidRPr="006D3432" w:rsidRDefault="0084550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25</w:t>
            </w:r>
            <w:r w:rsidR="009F0A0E" w:rsidRPr="006D3432">
              <w:rPr>
                <w:rFonts w:asciiTheme="majorHAnsi" w:hAnsiTheme="majorHAnsi" w:cs="Calibri"/>
                <w:sz w:val="20"/>
                <w:szCs w:val="22"/>
                <w:lang w:val="es-ES_tradnl"/>
              </w:rPr>
              <w:t>% informe escrito del trabajo de investigación</w:t>
            </w:r>
          </w:p>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Introducción de la investigación</w:t>
            </w:r>
          </w:p>
          <w:p w:rsidR="009F0A0E" w:rsidRPr="006D3432" w:rsidRDefault="0084550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3</w:t>
            </w:r>
            <w:r w:rsidR="009F0A0E" w:rsidRPr="006D3432">
              <w:rPr>
                <w:rFonts w:asciiTheme="majorHAnsi" w:hAnsiTheme="majorHAnsi" w:cs="Calibri"/>
                <w:sz w:val="20"/>
                <w:szCs w:val="22"/>
                <w:lang w:val="es-ES_tradnl"/>
              </w:rPr>
              <w:t>%</w:t>
            </w:r>
          </w:p>
        </w:tc>
        <w:tc>
          <w:tcPr>
            <w:tcW w:w="1610"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Explica con claridad de que se trata el trabajo de investigación y especifica brevemente de las partes que lo componen.</w:t>
            </w:r>
          </w:p>
        </w:tc>
        <w:tc>
          <w:tcPr>
            <w:tcW w:w="161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2,5%: </w:t>
            </w:r>
            <w:r w:rsidR="009F0A0E" w:rsidRPr="006D3432">
              <w:rPr>
                <w:rFonts w:asciiTheme="majorHAnsi" w:hAnsiTheme="majorHAnsi" w:cs="Calibri"/>
                <w:sz w:val="20"/>
                <w:szCs w:val="22"/>
                <w:lang w:val="es-ES_tradnl"/>
              </w:rPr>
              <w:t>Explica de que se trata el trabajo de investigación.</w:t>
            </w:r>
          </w:p>
        </w:tc>
        <w:tc>
          <w:tcPr>
            <w:tcW w:w="159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 </w:t>
            </w:r>
            <w:r w:rsidR="009F0A0E" w:rsidRPr="006D3432">
              <w:rPr>
                <w:rFonts w:asciiTheme="majorHAnsi" w:hAnsiTheme="majorHAnsi" w:cs="Calibri"/>
                <w:sz w:val="20"/>
                <w:szCs w:val="22"/>
                <w:lang w:val="es-ES_tradnl"/>
              </w:rPr>
              <w:t>Presenta una introducción pero no se refiere al tema propiamente asignado.</w:t>
            </w:r>
          </w:p>
        </w:tc>
        <w:tc>
          <w:tcPr>
            <w:tcW w:w="1443"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9F0A0E" w:rsidRPr="006D3432">
              <w:rPr>
                <w:rFonts w:asciiTheme="majorHAnsi" w:hAnsiTheme="majorHAnsi" w:cs="Calibri"/>
                <w:sz w:val="20"/>
                <w:szCs w:val="22"/>
                <w:lang w:val="es-ES_tradnl"/>
              </w:rPr>
              <w:t>Mal elaborado, no es claro ni específico.</w:t>
            </w:r>
          </w:p>
        </w:tc>
      </w:tr>
      <w:tr w:rsidR="009F0A0E" w:rsidRPr="006D3432">
        <w:tc>
          <w:tcPr>
            <w:tcW w:w="1496" w:type="dxa"/>
            <w:vMerge/>
          </w:tcPr>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Desarrollo, Contenido y análisis del tema investigado</w:t>
            </w:r>
          </w:p>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15%</w:t>
            </w:r>
          </w:p>
          <w:p w:rsidR="009F0A0E" w:rsidRPr="006D3432" w:rsidRDefault="009F0A0E" w:rsidP="000B7B49">
            <w:pPr>
              <w:jc w:val="both"/>
              <w:rPr>
                <w:rFonts w:asciiTheme="majorHAnsi" w:hAnsiTheme="majorHAnsi" w:cs="Calibri"/>
                <w:sz w:val="20"/>
                <w:szCs w:val="22"/>
                <w:lang w:val="es-ES_tradnl"/>
              </w:rPr>
            </w:pPr>
          </w:p>
        </w:tc>
        <w:tc>
          <w:tcPr>
            <w:tcW w:w="1610"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15%: </w:t>
            </w:r>
            <w:r w:rsidR="009F0A0E" w:rsidRPr="006D3432">
              <w:rPr>
                <w:rFonts w:asciiTheme="majorHAnsi" w:hAnsiTheme="majorHAnsi" w:cs="Calibri"/>
                <w:sz w:val="20"/>
                <w:szCs w:val="22"/>
                <w:lang w:val="es-ES_tradnl"/>
              </w:rPr>
              <w:t>Presenta ampliamente el tema investigado, se observa su comprensión y un análisis personal.</w:t>
            </w:r>
          </w:p>
        </w:tc>
        <w:tc>
          <w:tcPr>
            <w:tcW w:w="161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12%: </w:t>
            </w:r>
            <w:r w:rsidR="009F0A0E" w:rsidRPr="006D3432">
              <w:rPr>
                <w:rFonts w:asciiTheme="majorHAnsi" w:hAnsiTheme="majorHAnsi" w:cs="Calibri"/>
                <w:sz w:val="20"/>
                <w:szCs w:val="22"/>
                <w:lang w:val="es-ES_tradnl"/>
              </w:rPr>
              <w:t>Le falta analizar alguno de los puntos de la investigación y medianamente presente un análisis personal.</w:t>
            </w:r>
          </w:p>
        </w:tc>
        <w:tc>
          <w:tcPr>
            <w:tcW w:w="1596"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10%: </w:t>
            </w:r>
            <w:r w:rsidR="009F0A0E" w:rsidRPr="006D3432">
              <w:rPr>
                <w:rFonts w:asciiTheme="majorHAnsi" w:hAnsiTheme="majorHAnsi" w:cs="Calibri"/>
                <w:sz w:val="20"/>
                <w:szCs w:val="22"/>
                <w:lang w:val="es-ES_tradnl"/>
              </w:rPr>
              <w:t>Presenta entre un 75 y 50% de análisis del tema solicitado y hace un resumen de las fuentes bibliográficas.</w:t>
            </w:r>
          </w:p>
        </w:tc>
        <w:tc>
          <w:tcPr>
            <w:tcW w:w="1443" w:type="dxa"/>
          </w:tcPr>
          <w:p w:rsidR="009F0A0E" w:rsidRPr="006D3432" w:rsidRDefault="00512BC8"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7%: </w:t>
            </w:r>
            <w:r w:rsidR="009F0A0E" w:rsidRPr="006D3432">
              <w:rPr>
                <w:rFonts w:asciiTheme="majorHAnsi" w:hAnsiTheme="majorHAnsi" w:cs="Calibri"/>
                <w:sz w:val="20"/>
                <w:szCs w:val="22"/>
                <w:lang w:val="es-ES_tradnl"/>
              </w:rPr>
              <w:t xml:space="preserve">Menos de la mitad toca el tema asignado, es poco ordenado. </w:t>
            </w:r>
          </w:p>
        </w:tc>
      </w:tr>
      <w:tr w:rsidR="009F0A0E" w:rsidRPr="006D3432">
        <w:tc>
          <w:tcPr>
            <w:tcW w:w="1496" w:type="dxa"/>
            <w:vMerge/>
          </w:tcPr>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Con</w:t>
            </w:r>
            <w:r w:rsidR="0084550A" w:rsidRPr="006D3432">
              <w:rPr>
                <w:rFonts w:asciiTheme="majorHAnsi" w:hAnsiTheme="majorHAnsi" w:cs="Calibri"/>
                <w:sz w:val="20"/>
                <w:szCs w:val="22"/>
                <w:lang w:val="es-ES_tradnl"/>
              </w:rPr>
              <w:t>clusiones de la investigación  4</w:t>
            </w:r>
            <w:r w:rsidRPr="006D3432">
              <w:rPr>
                <w:rFonts w:asciiTheme="majorHAnsi" w:hAnsiTheme="majorHAnsi" w:cs="Calibri"/>
                <w:sz w:val="20"/>
                <w:szCs w:val="22"/>
                <w:lang w:val="es-ES_tradnl"/>
              </w:rPr>
              <w:t>%</w:t>
            </w:r>
          </w:p>
        </w:tc>
        <w:tc>
          <w:tcPr>
            <w:tcW w:w="1610"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4%: </w:t>
            </w:r>
            <w:r w:rsidR="009F0A0E" w:rsidRPr="006D3432">
              <w:rPr>
                <w:rFonts w:asciiTheme="majorHAnsi" w:hAnsiTheme="majorHAnsi" w:cs="Calibri"/>
                <w:sz w:val="20"/>
                <w:szCs w:val="22"/>
                <w:lang w:val="es-ES_tradnl"/>
              </w:rPr>
              <w:t>Al menos tres párrafos conclusivos que incluyen opiniones propias combinadas con argumentos bibliográficos.</w:t>
            </w:r>
          </w:p>
        </w:tc>
        <w:tc>
          <w:tcPr>
            <w:tcW w:w="1616"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Solo incluye argumentos personales.</w:t>
            </w:r>
          </w:p>
        </w:tc>
        <w:tc>
          <w:tcPr>
            <w:tcW w:w="1596"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 </w:t>
            </w:r>
            <w:r w:rsidR="009F0A0E" w:rsidRPr="006D3432">
              <w:rPr>
                <w:rFonts w:asciiTheme="majorHAnsi" w:hAnsiTheme="majorHAnsi" w:cs="Calibri"/>
                <w:sz w:val="20"/>
                <w:szCs w:val="22"/>
                <w:lang w:val="es-ES_tradnl"/>
              </w:rPr>
              <w:t>Solo incluye un resumen de la investigación sin ningún argumento personal.</w:t>
            </w:r>
          </w:p>
        </w:tc>
        <w:tc>
          <w:tcPr>
            <w:tcW w:w="1443"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9F0A0E" w:rsidRPr="006D3432">
              <w:rPr>
                <w:rFonts w:asciiTheme="majorHAnsi" w:hAnsiTheme="majorHAnsi" w:cs="Calibri"/>
                <w:sz w:val="20"/>
                <w:szCs w:val="22"/>
                <w:lang w:val="es-ES_tradnl"/>
              </w:rPr>
              <w:t>Es demasiado corto (3 líneas o menos)</w:t>
            </w:r>
          </w:p>
        </w:tc>
      </w:tr>
      <w:tr w:rsidR="009F0A0E" w:rsidRPr="006D3432">
        <w:tc>
          <w:tcPr>
            <w:tcW w:w="1496" w:type="dxa"/>
            <w:vMerge/>
          </w:tcPr>
          <w:p w:rsidR="009F0A0E" w:rsidRPr="006D3432" w:rsidRDefault="009F0A0E" w:rsidP="000B7B49">
            <w:pPr>
              <w:jc w:val="both"/>
              <w:rPr>
                <w:rFonts w:asciiTheme="majorHAnsi" w:hAnsiTheme="majorHAnsi" w:cs="Calibri"/>
                <w:sz w:val="20"/>
                <w:szCs w:val="22"/>
                <w:lang w:val="es-ES_tradnl"/>
              </w:rPr>
            </w:pPr>
          </w:p>
        </w:tc>
        <w:tc>
          <w:tcPr>
            <w:tcW w:w="1510" w:type="dxa"/>
          </w:tcPr>
          <w:p w:rsidR="009F0A0E" w:rsidRPr="006D3432" w:rsidRDefault="009F0A0E"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Bibliografía y otros recursos consultados para la investigación</w:t>
            </w:r>
          </w:p>
          <w:p w:rsidR="009F0A0E" w:rsidRPr="006D3432" w:rsidRDefault="0084550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3</w:t>
            </w:r>
            <w:r w:rsidR="009F0A0E" w:rsidRPr="006D3432">
              <w:rPr>
                <w:rFonts w:asciiTheme="majorHAnsi" w:hAnsiTheme="majorHAnsi" w:cs="Calibri"/>
                <w:sz w:val="20"/>
                <w:szCs w:val="22"/>
                <w:lang w:val="es-ES_tradnl"/>
              </w:rPr>
              <w:t>%</w:t>
            </w:r>
          </w:p>
        </w:tc>
        <w:tc>
          <w:tcPr>
            <w:tcW w:w="1610"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9F0A0E" w:rsidRPr="006D3432">
              <w:rPr>
                <w:rFonts w:asciiTheme="majorHAnsi" w:hAnsiTheme="majorHAnsi" w:cs="Calibri"/>
                <w:sz w:val="20"/>
                <w:szCs w:val="22"/>
                <w:lang w:val="es-ES_tradnl"/>
              </w:rPr>
              <w:t>Presenta bibliografía conforme normas APA.</w:t>
            </w:r>
          </w:p>
        </w:tc>
        <w:tc>
          <w:tcPr>
            <w:tcW w:w="1616"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2,5%: </w:t>
            </w:r>
            <w:r w:rsidR="009F0A0E" w:rsidRPr="006D3432">
              <w:rPr>
                <w:rFonts w:asciiTheme="majorHAnsi" w:hAnsiTheme="majorHAnsi" w:cs="Calibri"/>
                <w:sz w:val="20"/>
                <w:szCs w:val="22"/>
                <w:lang w:val="es-ES_tradnl"/>
              </w:rPr>
              <w:t xml:space="preserve">Presenta </w:t>
            </w:r>
            <w:r w:rsidR="00DA0C6C" w:rsidRPr="006D3432">
              <w:rPr>
                <w:rFonts w:asciiTheme="majorHAnsi" w:hAnsiTheme="majorHAnsi" w:cs="Calibri"/>
                <w:sz w:val="20"/>
                <w:szCs w:val="22"/>
                <w:lang w:val="es-ES_tradnl"/>
              </w:rPr>
              <w:t>bibliografía</w:t>
            </w:r>
            <w:r w:rsidR="009F0A0E" w:rsidRPr="006D3432">
              <w:rPr>
                <w:rFonts w:asciiTheme="majorHAnsi" w:hAnsiTheme="majorHAnsi" w:cs="Calibri"/>
                <w:sz w:val="20"/>
                <w:szCs w:val="22"/>
                <w:lang w:val="es-ES_tradnl"/>
              </w:rPr>
              <w:t xml:space="preserve"> sin normas APA.</w:t>
            </w:r>
          </w:p>
        </w:tc>
        <w:tc>
          <w:tcPr>
            <w:tcW w:w="1596"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2%: </w:t>
            </w:r>
            <w:r w:rsidR="009F0A0E" w:rsidRPr="006D3432">
              <w:rPr>
                <w:rFonts w:asciiTheme="majorHAnsi" w:hAnsiTheme="majorHAnsi" w:cs="Calibri"/>
                <w:sz w:val="20"/>
                <w:szCs w:val="22"/>
                <w:lang w:val="es-ES_tradnl"/>
              </w:rPr>
              <w:t>Presenta bibliografía desordenada y sin ningún formato.</w:t>
            </w:r>
          </w:p>
        </w:tc>
        <w:tc>
          <w:tcPr>
            <w:tcW w:w="1443" w:type="dxa"/>
          </w:tcPr>
          <w:p w:rsidR="009F0A0E"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9F0A0E" w:rsidRPr="006D3432">
              <w:rPr>
                <w:rFonts w:asciiTheme="majorHAnsi" w:hAnsiTheme="majorHAnsi" w:cs="Calibri"/>
                <w:sz w:val="20"/>
                <w:szCs w:val="22"/>
                <w:lang w:val="es-ES_tradnl"/>
              </w:rPr>
              <w:t>No presenta bibliografía o la misma es escasa.</w:t>
            </w:r>
          </w:p>
        </w:tc>
      </w:tr>
      <w:tr w:rsidR="008C6D29" w:rsidRPr="006D3432">
        <w:tc>
          <w:tcPr>
            <w:tcW w:w="1496" w:type="dxa"/>
            <w:vMerge w:val="restart"/>
          </w:tcPr>
          <w:p w:rsidR="008C6D29" w:rsidRPr="006D3432" w:rsidRDefault="008C6D29"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10% presentación oral</w:t>
            </w:r>
            <w:r w:rsidR="003C2113" w:rsidRPr="006D3432">
              <w:rPr>
                <w:rFonts w:asciiTheme="majorHAnsi" w:hAnsiTheme="majorHAnsi" w:cs="Calibri"/>
                <w:sz w:val="20"/>
                <w:szCs w:val="22"/>
                <w:lang w:val="es-ES_tradnl"/>
              </w:rPr>
              <w:t xml:space="preserve"> de la investigación</w:t>
            </w:r>
          </w:p>
        </w:tc>
        <w:tc>
          <w:tcPr>
            <w:tcW w:w="1510" w:type="dxa"/>
          </w:tcPr>
          <w:p w:rsidR="008C6D29" w:rsidRPr="006D3432" w:rsidRDefault="008C6D29"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Presentación </w:t>
            </w:r>
            <w:r w:rsidR="00816F9C" w:rsidRPr="006D3432">
              <w:rPr>
                <w:rFonts w:asciiTheme="majorHAnsi" w:hAnsiTheme="majorHAnsi" w:cs="Calibri"/>
                <w:sz w:val="20"/>
                <w:szCs w:val="22"/>
                <w:lang w:val="es-ES_tradnl"/>
              </w:rPr>
              <w:t xml:space="preserve">de la investigación </w:t>
            </w:r>
            <w:r w:rsidRPr="006D3432">
              <w:rPr>
                <w:rFonts w:asciiTheme="majorHAnsi" w:hAnsiTheme="majorHAnsi" w:cs="Calibri"/>
                <w:sz w:val="20"/>
                <w:szCs w:val="22"/>
                <w:lang w:val="es-ES_tradnl"/>
              </w:rPr>
              <w:t>5%</w:t>
            </w:r>
          </w:p>
        </w:tc>
        <w:tc>
          <w:tcPr>
            <w:tcW w:w="1610"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5%: </w:t>
            </w:r>
            <w:r w:rsidR="008C6D29" w:rsidRPr="006D3432">
              <w:rPr>
                <w:rFonts w:asciiTheme="majorHAnsi" w:hAnsiTheme="majorHAnsi" w:cs="Calibri"/>
                <w:sz w:val="20"/>
                <w:szCs w:val="22"/>
                <w:lang w:val="es-ES_tradnl"/>
              </w:rPr>
              <w:t>Presenta apoyos gráficos</w:t>
            </w:r>
            <w:r w:rsidR="00816F9C" w:rsidRPr="006D3432">
              <w:rPr>
                <w:rFonts w:asciiTheme="majorHAnsi" w:hAnsiTheme="majorHAnsi" w:cs="Calibri"/>
                <w:sz w:val="20"/>
                <w:szCs w:val="22"/>
                <w:lang w:val="es-ES_tradnl"/>
              </w:rPr>
              <w:t xml:space="preserve"> como una guía pero realiza su propia “exposición” del tema.</w:t>
            </w:r>
          </w:p>
        </w:tc>
        <w:tc>
          <w:tcPr>
            <w:tcW w:w="1616"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4%: </w:t>
            </w:r>
            <w:r w:rsidR="008C6D29" w:rsidRPr="006D3432">
              <w:rPr>
                <w:rFonts w:asciiTheme="majorHAnsi" w:hAnsiTheme="majorHAnsi" w:cs="Calibri"/>
                <w:sz w:val="20"/>
                <w:szCs w:val="22"/>
                <w:lang w:val="es-ES_tradnl"/>
              </w:rPr>
              <w:t>Aprovecha recursos de</w:t>
            </w:r>
            <w:r w:rsidR="00816F9C" w:rsidRPr="006D3432">
              <w:rPr>
                <w:rFonts w:asciiTheme="majorHAnsi" w:hAnsiTheme="majorHAnsi" w:cs="Calibri"/>
                <w:sz w:val="20"/>
                <w:szCs w:val="22"/>
                <w:lang w:val="es-ES_tradnl"/>
              </w:rPr>
              <w:t xml:space="preserve"> </w:t>
            </w:r>
            <w:r w:rsidR="008C6D29" w:rsidRPr="006D3432">
              <w:rPr>
                <w:rFonts w:asciiTheme="majorHAnsi" w:hAnsiTheme="majorHAnsi" w:cs="Calibri"/>
                <w:sz w:val="20"/>
                <w:szCs w:val="22"/>
                <w:lang w:val="es-ES_tradnl"/>
              </w:rPr>
              <w:t>l</w:t>
            </w:r>
            <w:r w:rsidR="00816F9C" w:rsidRPr="006D3432">
              <w:rPr>
                <w:rFonts w:asciiTheme="majorHAnsi" w:hAnsiTheme="majorHAnsi" w:cs="Calibri"/>
                <w:sz w:val="20"/>
                <w:szCs w:val="22"/>
                <w:lang w:val="es-ES_tradnl"/>
              </w:rPr>
              <w:t xml:space="preserve">a presentación gráfica mas </w:t>
            </w:r>
            <w:r w:rsidR="00DA0C6C" w:rsidRPr="006D3432">
              <w:rPr>
                <w:rFonts w:asciiTheme="majorHAnsi" w:hAnsiTheme="majorHAnsi" w:cs="Calibri"/>
                <w:sz w:val="20"/>
                <w:szCs w:val="22"/>
                <w:lang w:val="es-ES_tradnl"/>
              </w:rPr>
              <w:t>allá</w:t>
            </w:r>
            <w:r w:rsidR="00816F9C" w:rsidRPr="006D3432">
              <w:rPr>
                <w:rFonts w:asciiTheme="majorHAnsi" w:hAnsiTheme="majorHAnsi" w:cs="Calibri"/>
                <w:sz w:val="20"/>
                <w:szCs w:val="22"/>
                <w:lang w:val="es-ES_tradnl"/>
              </w:rPr>
              <w:t xml:space="preserve"> de los párrafos. </w:t>
            </w:r>
          </w:p>
        </w:tc>
        <w:tc>
          <w:tcPr>
            <w:tcW w:w="1596"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8C6D29" w:rsidRPr="006D3432">
              <w:rPr>
                <w:rFonts w:asciiTheme="majorHAnsi" w:hAnsiTheme="majorHAnsi" w:cs="Calibri"/>
                <w:sz w:val="20"/>
                <w:szCs w:val="22"/>
                <w:lang w:val="es-ES_tradnl"/>
              </w:rPr>
              <w:t>Solo presenta párrafos.</w:t>
            </w:r>
          </w:p>
        </w:tc>
        <w:tc>
          <w:tcPr>
            <w:tcW w:w="1443"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816F9C" w:rsidRPr="006D3432">
              <w:rPr>
                <w:rFonts w:asciiTheme="majorHAnsi" w:hAnsiTheme="majorHAnsi" w:cs="Calibri"/>
                <w:sz w:val="20"/>
                <w:szCs w:val="22"/>
                <w:lang w:val="es-ES_tradnl"/>
              </w:rPr>
              <w:t>Presentación muy descuidada.</w:t>
            </w:r>
          </w:p>
        </w:tc>
      </w:tr>
      <w:tr w:rsidR="008C6D29" w:rsidRPr="006D3432">
        <w:tc>
          <w:tcPr>
            <w:tcW w:w="1496" w:type="dxa"/>
            <w:vMerge/>
          </w:tcPr>
          <w:p w:rsidR="008C6D29" w:rsidRPr="006D3432" w:rsidRDefault="008C6D29" w:rsidP="000B7B49">
            <w:pPr>
              <w:jc w:val="both"/>
              <w:rPr>
                <w:rFonts w:asciiTheme="majorHAnsi" w:hAnsiTheme="majorHAnsi" w:cs="Calibri"/>
                <w:sz w:val="20"/>
                <w:szCs w:val="22"/>
                <w:lang w:val="es-ES_tradnl"/>
              </w:rPr>
            </w:pPr>
          </w:p>
        </w:tc>
        <w:tc>
          <w:tcPr>
            <w:tcW w:w="1510" w:type="dxa"/>
          </w:tcPr>
          <w:p w:rsidR="008C6D29" w:rsidRPr="006D3432" w:rsidRDefault="008C6D29"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Dominio del tema</w:t>
            </w:r>
            <w:r w:rsidR="00816F9C" w:rsidRPr="006D3432">
              <w:rPr>
                <w:rFonts w:asciiTheme="majorHAnsi" w:hAnsiTheme="majorHAnsi" w:cs="Calibri"/>
                <w:sz w:val="20"/>
                <w:szCs w:val="22"/>
                <w:lang w:val="es-ES_tradnl"/>
              </w:rPr>
              <w:t xml:space="preserve"> investigado</w:t>
            </w:r>
          </w:p>
          <w:p w:rsidR="008C6D29" w:rsidRPr="006D3432" w:rsidRDefault="008C6D29"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5%</w:t>
            </w:r>
          </w:p>
        </w:tc>
        <w:tc>
          <w:tcPr>
            <w:tcW w:w="1610"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5%: </w:t>
            </w:r>
            <w:r w:rsidR="008C6D29" w:rsidRPr="006D3432">
              <w:rPr>
                <w:rFonts w:asciiTheme="majorHAnsi" w:hAnsiTheme="majorHAnsi" w:cs="Calibri"/>
                <w:sz w:val="20"/>
                <w:szCs w:val="22"/>
                <w:lang w:val="es-ES_tradnl"/>
              </w:rPr>
              <w:t xml:space="preserve">Muy buena presentación que permite entender el tema investigado y apreciar el dominio del mismo. </w:t>
            </w:r>
          </w:p>
        </w:tc>
        <w:tc>
          <w:tcPr>
            <w:tcW w:w="1616"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4%: </w:t>
            </w:r>
            <w:r w:rsidR="008C6D29" w:rsidRPr="006D3432">
              <w:rPr>
                <w:rFonts w:asciiTheme="majorHAnsi" w:hAnsiTheme="majorHAnsi" w:cs="Calibri"/>
                <w:sz w:val="20"/>
                <w:szCs w:val="22"/>
                <w:lang w:val="es-ES_tradnl"/>
              </w:rPr>
              <w:t>Presentación algo confusa que denota falta de comprensión.</w:t>
            </w:r>
          </w:p>
        </w:tc>
        <w:tc>
          <w:tcPr>
            <w:tcW w:w="1596"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3%: </w:t>
            </w:r>
            <w:r w:rsidR="008C6D29" w:rsidRPr="006D3432">
              <w:rPr>
                <w:rFonts w:asciiTheme="majorHAnsi" w:hAnsiTheme="majorHAnsi" w:cs="Calibri"/>
                <w:sz w:val="20"/>
                <w:szCs w:val="22"/>
                <w:lang w:val="es-ES_tradnl"/>
              </w:rPr>
              <w:t>Presentación leída y sin opiniones propias.</w:t>
            </w:r>
          </w:p>
        </w:tc>
        <w:tc>
          <w:tcPr>
            <w:tcW w:w="1443" w:type="dxa"/>
          </w:tcPr>
          <w:p w:rsidR="008C6D29" w:rsidRPr="006D3432" w:rsidRDefault="009A6BDA" w:rsidP="000B7B49">
            <w:pPr>
              <w:jc w:val="both"/>
              <w:rPr>
                <w:rFonts w:asciiTheme="majorHAnsi" w:hAnsiTheme="majorHAnsi" w:cs="Calibri"/>
                <w:sz w:val="20"/>
                <w:szCs w:val="22"/>
                <w:lang w:val="es-ES_tradnl"/>
              </w:rPr>
            </w:pPr>
            <w:r w:rsidRPr="006D3432">
              <w:rPr>
                <w:rFonts w:asciiTheme="majorHAnsi" w:hAnsiTheme="majorHAnsi" w:cs="Calibri"/>
                <w:sz w:val="20"/>
                <w:szCs w:val="22"/>
                <w:lang w:val="es-ES_tradnl"/>
              </w:rPr>
              <w:t xml:space="preserve">1%: </w:t>
            </w:r>
            <w:r w:rsidR="008C6D29" w:rsidRPr="006D3432">
              <w:rPr>
                <w:rFonts w:asciiTheme="majorHAnsi" w:hAnsiTheme="majorHAnsi" w:cs="Calibri"/>
                <w:sz w:val="20"/>
                <w:szCs w:val="22"/>
                <w:lang w:val="es-ES_tradnl"/>
              </w:rPr>
              <w:t>Presentación deficiente y confusa.</w:t>
            </w:r>
          </w:p>
        </w:tc>
      </w:tr>
    </w:tbl>
    <w:p w:rsidR="009F0A0E" w:rsidRPr="0080780F" w:rsidRDefault="009F0A0E" w:rsidP="000B7B49">
      <w:pPr>
        <w:jc w:val="both"/>
        <w:rPr>
          <w:rFonts w:asciiTheme="majorHAnsi" w:hAnsiTheme="majorHAnsi" w:cs="Calibri"/>
          <w:sz w:val="22"/>
          <w:szCs w:val="22"/>
          <w:lang w:val="es-ES_tradnl"/>
        </w:rPr>
      </w:pPr>
    </w:p>
    <w:p w:rsidR="00CD6561" w:rsidRPr="0080780F" w:rsidRDefault="00816F9C"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Los horrores ortográficos ameritaran la rebaja de 1 a 2 puntos según su gravedad. Aplica tanto en los ensayos como en el trabajo de investigación.</w:t>
      </w:r>
    </w:p>
    <w:p w:rsidR="001232AB" w:rsidRPr="0080780F" w:rsidRDefault="001232AB" w:rsidP="000B7B49">
      <w:pPr>
        <w:jc w:val="both"/>
        <w:rPr>
          <w:rFonts w:asciiTheme="majorHAnsi" w:hAnsiTheme="majorHAnsi" w:cs="Calibri"/>
          <w:sz w:val="22"/>
          <w:szCs w:val="22"/>
          <w:lang w:val="es-ES_tradnl"/>
        </w:rPr>
      </w:pPr>
    </w:p>
    <w:p w:rsidR="001232AB" w:rsidRPr="0080780F" w:rsidRDefault="001232AB" w:rsidP="000B7B49">
      <w:pPr>
        <w:jc w:val="both"/>
        <w:rPr>
          <w:rFonts w:asciiTheme="majorHAnsi" w:hAnsiTheme="majorHAnsi" w:cs="Calibri"/>
          <w:sz w:val="22"/>
          <w:szCs w:val="22"/>
          <w:lang w:val="es-ES_tradnl"/>
        </w:rPr>
      </w:pPr>
      <w:bookmarkStart w:id="0" w:name="_GoBack"/>
      <w:bookmarkEnd w:id="0"/>
    </w:p>
    <w:p w:rsidR="00AB51AD" w:rsidRPr="0080780F" w:rsidRDefault="00594B59" w:rsidP="000B7B49">
      <w:pPr>
        <w:pStyle w:val="Ttulo2"/>
        <w:jc w:val="both"/>
        <w:rPr>
          <w:rFonts w:cs="Calibri"/>
          <w:color w:val="auto"/>
          <w:sz w:val="22"/>
          <w:szCs w:val="22"/>
          <w:lang w:val="es-ES_tradnl"/>
        </w:rPr>
      </w:pPr>
      <w:r w:rsidRPr="0080780F">
        <w:rPr>
          <w:rFonts w:cs="Calibri"/>
          <w:bCs w:val="0"/>
          <w:color w:val="auto"/>
          <w:sz w:val="22"/>
          <w:szCs w:val="22"/>
          <w:lang w:val="es-ES_tradnl"/>
        </w:rPr>
        <w:t xml:space="preserve">IX. </w:t>
      </w:r>
      <w:r w:rsidR="00AB51AD" w:rsidRPr="0080780F">
        <w:rPr>
          <w:rFonts w:cs="Calibri"/>
          <w:color w:val="auto"/>
          <w:sz w:val="22"/>
          <w:szCs w:val="22"/>
          <w:lang w:val="es-ES_tradnl"/>
        </w:rPr>
        <w:t>NORMATIVA APLICADA</w:t>
      </w:r>
    </w:p>
    <w:p w:rsidR="00AB51AD" w:rsidRPr="0080780F" w:rsidRDefault="00AB51AD" w:rsidP="000B7B49">
      <w:pPr>
        <w:jc w:val="both"/>
        <w:rPr>
          <w:rFonts w:asciiTheme="majorHAnsi" w:hAnsiTheme="majorHAnsi" w:cs="Calibri"/>
          <w:sz w:val="22"/>
          <w:szCs w:val="22"/>
          <w:lang w:val="es-ES_tradnl"/>
        </w:rPr>
      </w:pP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La obligatoriedad de asistencia: En este curso, la asistencia de los estudiantes a </w:t>
      </w:r>
      <w:r w:rsidRPr="0080780F">
        <w:rPr>
          <w:rFonts w:asciiTheme="majorHAnsi" w:hAnsiTheme="majorHAnsi" w:cs="Calibri"/>
          <w:b/>
          <w:bCs/>
          <w:sz w:val="22"/>
          <w:szCs w:val="22"/>
          <w:lang w:val="es-ES_tradnl"/>
        </w:rPr>
        <w:t xml:space="preserve">TODAS </w:t>
      </w:r>
      <w:r w:rsidRPr="0080780F">
        <w:rPr>
          <w:rFonts w:asciiTheme="majorHAnsi" w:hAnsiTheme="majorHAnsi" w:cs="Calibri"/>
          <w:sz w:val="22"/>
          <w:szCs w:val="22"/>
          <w:lang w:val="es-ES_tradnl"/>
        </w:rPr>
        <w:t>las clases presenciales programadas (teóricas o prácticas) es de carácter obligatorio. Solo se acepta la justificación fundada de dos</w:t>
      </w:r>
      <w:r w:rsidRPr="0080780F">
        <w:rPr>
          <w:rFonts w:asciiTheme="majorHAnsi" w:hAnsiTheme="majorHAnsi" w:cs="Calibri"/>
          <w:color w:val="0000FF"/>
          <w:sz w:val="22"/>
          <w:szCs w:val="22"/>
          <w:lang w:val="es-ES_tradnl"/>
        </w:rPr>
        <w:t xml:space="preserve"> </w:t>
      </w:r>
      <w:r w:rsidRPr="0080780F">
        <w:rPr>
          <w:rFonts w:asciiTheme="majorHAnsi" w:hAnsiTheme="majorHAnsi" w:cs="Calibri"/>
          <w:sz w:val="22"/>
          <w:szCs w:val="22"/>
          <w:lang w:val="es-ES_tradnl"/>
        </w:rPr>
        <w:t xml:space="preserve">ausencias. Con tres o más ausencias se pierde el curso. (Artículo 11 , Reglamento General de Enseñanza y Aprendizaje). </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El estudiante debe cumplir semanalmente con la presencia en el aula virtual  del curso para hacer y uso de toda la documentación y  participar y realizar TODAS las actividades virtuales, ya sean individuales o grupales dentro de las fechas programadas.</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Todo trabajo escrito elaborado por los estudiantes debe presentar citas y referencias bibliográficas en apego </w:t>
      </w:r>
      <w:r w:rsidR="001268C9" w:rsidRPr="0080780F">
        <w:rPr>
          <w:rFonts w:asciiTheme="majorHAnsi" w:hAnsiTheme="majorHAnsi" w:cs="Calibri"/>
          <w:sz w:val="22"/>
          <w:szCs w:val="22"/>
          <w:lang w:val="es-ES_tradnl"/>
        </w:rPr>
        <w:t>con las normas ahora se usa APA.</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En casos en los que se detecten plagios y otras situaciones </w:t>
      </w:r>
      <w:r w:rsidRPr="0080780F">
        <w:rPr>
          <w:rStyle w:val="f"/>
          <w:rFonts w:asciiTheme="majorHAnsi" w:hAnsiTheme="majorHAnsi" w:cs="Calibri"/>
          <w:bCs/>
          <w:sz w:val="22"/>
          <w:szCs w:val="22"/>
          <w:lang w:val="es-ES_tradnl"/>
        </w:rPr>
        <w:t>subrepticias</w:t>
      </w:r>
      <w:r w:rsidRPr="0080780F">
        <w:rPr>
          <w:rFonts w:asciiTheme="majorHAnsi" w:hAnsiTheme="majorHAnsi" w:cs="Calibri"/>
          <w:sz w:val="22"/>
          <w:szCs w:val="22"/>
          <w:lang w:val="es-ES_tradnl"/>
        </w:rPr>
        <w:t xml:space="preserve"> relacionadas con la evaluación, se procederá de acuerdo con lo establecido por las </w:t>
      </w:r>
      <w:r w:rsidRPr="0080780F">
        <w:rPr>
          <w:rFonts w:asciiTheme="majorHAnsi" w:hAnsiTheme="majorHAnsi" w:cs="Calibri"/>
          <w:i/>
          <w:sz w:val="22"/>
          <w:szCs w:val="22"/>
          <w:lang w:val="es-ES_tradnl"/>
        </w:rPr>
        <w:t>Normas de los procesos de enseñanza aprendizaje de la Universidad Naciona</w:t>
      </w:r>
      <w:r w:rsidRPr="0080780F">
        <w:rPr>
          <w:rFonts w:asciiTheme="majorHAnsi" w:hAnsiTheme="majorHAnsi" w:cs="Calibri"/>
          <w:sz w:val="22"/>
          <w:szCs w:val="22"/>
          <w:lang w:val="es-ES_tradnl"/>
        </w:rPr>
        <w:t>l y por las directrices que establezca la Escuela de Ciencias Ambientales.</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Según el artículo 24 “Se considera </w:t>
      </w:r>
      <w:r w:rsidRPr="0080780F">
        <w:rPr>
          <w:rFonts w:asciiTheme="majorHAnsi" w:hAnsiTheme="majorHAnsi" w:cs="Calibri"/>
          <w:b/>
          <w:sz w:val="22"/>
          <w:szCs w:val="22"/>
          <w:lang w:val="es-ES_tradnl"/>
        </w:rPr>
        <w:t>plagio</w:t>
      </w:r>
      <w:r w:rsidRPr="0080780F">
        <w:rPr>
          <w:rFonts w:asciiTheme="majorHAnsi" w:hAnsiTheme="majorHAnsi" w:cs="Calibri"/>
          <w:sz w:val="22"/>
          <w:szCs w:val="22"/>
          <w:lang w:val="es-ES_tradnl"/>
        </w:rPr>
        <w:t xml:space="preserve">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Por tratarse de un curso de naturaleza teórico – práctica que desarrolla de manera progresiva habilidades, destrezas y aptitudes en los estudiantes durante todo el ciclo lectivo, y de acuerdo con el Artículo 31, del REGLAMENTO GENERAL SOBRE LA EVALUACIÓN DE LOS PROCESOS DE ENSEÑANZA Y APRENDIZAJE DE LA UNIVERSIDAD NACIONAL, se aplicará una prueba extraordinaria de naturaleza teórico práctica la cual podrá establecerse en apego a la metodología </w:t>
      </w:r>
      <w:proofErr w:type="spellStart"/>
      <w:r w:rsidRPr="0080780F">
        <w:rPr>
          <w:rFonts w:asciiTheme="majorHAnsi" w:hAnsiTheme="majorHAnsi" w:cs="Calibri"/>
          <w:sz w:val="22"/>
          <w:szCs w:val="22"/>
          <w:lang w:val="es-ES_tradnl"/>
        </w:rPr>
        <w:t>bimodal</w:t>
      </w:r>
      <w:proofErr w:type="spellEnd"/>
      <w:r w:rsidRPr="0080780F">
        <w:rPr>
          <w:rFonts w:asciiTheme="majorHAnsi" w:hAnsiTheme="majorHAnsi" w:cs="Calibri"/>
          <w:sz w:val="22"/>
          <w:szCs w:val="22"/>
          <w:lang w:val="es-ES_tradnl"/>
        </w:rPr>
        <w:t>.</w:t>
      </w:r>
    </w:p>
    <w:p w:rsidR="00AB51AD" w:rsidRPr="0080780F"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En caso de retraso en la participación de actividades virtuales con calificación o en la entrega de tareas u otros productos para calificación, se penalizará con el 10% de la nota.</w:t>
      </w:r>
    </w:p>
    <w:p w:rsidR="00CD6561" w:rsidRPr="00A552E3" w:rsidRDefault="00AB51AD" w:rsidP="000B7B49">
      <w:pPr>
        <w:numPr>
          <w:ilvl w:val="0"/>
          <w:numId w:val="20"/>
        </w:numPr>
        <w:autoSpaceDE w:val="0"/>
        <w:autoSpaceDN w:val="0"/>
        <w:adjustRightInd w:val="0"/>
        <w:contextualSpacing/>
        <w:jc w:val="both"/>
        <w:rPr>
          <w:rFonts w:asciiTheme="majorHAnsi" w:hAnsiTheme="majorHAnsi" w:cs="Calibri"/>
          <w:sz w:val="22"/>
          <w:szCs w:val="22"/>
          <w:lang w:val="es-ES_tradnl"/>
        </w:rPr>
      </w:pPr>
      <w:r w:rsidRPr="0080780F">
        <w:rPr>
          <w:rFonts w:asciiTheme="majorHAnsi" w:hAnsiTheme="majorHAnsi" w:cs="Calibri"/>
          <w:sz w:val="22"/>
          <w:szCs w:val="22"/>
          <w:lang w:val="es-ES_tradnl"/>
        </w:rPr>
        <w:t>No se permite el uso de teléfonos móviles durante la clase presencial. Los momentos para las comunicaciones, uso del servicio, realizar actividades académicas de otros cursos o cualquier otro tipo de actividad de entretenimiento, son los previos o posteriores a los que establece el horario de clase.</w:t>
      </w:r>
    </w:p>
    <w:p w:rsidR="00CD6561" w:rsidRPr="0080780F" w:rsidRDefault="00594B59" w:rsidP="000B7B49">
      <w:pPr>
        <w:pStyle w:val="Ttulo9"/>
        <w:jc w:val="both"/>
        <w:rPr>
          <w:rFonts w:cs="Calibri"/>
          <w:b/>
          <w:i w:val="0"/>
          <w:sz w:val="22"/>
          <w:szCs w:val="22"/>
          <w:lang w:val="es-ES_tradnl"/>
        </w:rPr>
      </w:pPr>
      <w:r w:rsidRPr="0080780F">
        <w:rPr>
          <w:rFonts w:cs="Calibri"/>
          <w:b/>
          <w:i w:val="0"/>
          <w:sz w:val="22"/>
          <w:szCs w:val="22"/>
          <w:lang w:val="es-ES_tradnl"/>
        </w:rPr>
        <w:t>X</w:t>
      </w:r>
      <w:r w:rsidR="00CD6561" w:rsidRPr="0080780F">
        <w:rPr>
          <w:rFonts w:cs="Calibri"/>
          <w:b/>
          <w:i w:val="0"/>
          <w:sz w:val="22"/>
          <w:szCs w:val="22"/>
          <w:lang w:val="es-ES_tradnl"/>
        </w:rPr>
        <w:t>.  BIBLIOGRAFIA</w:t>
      </w:r>
    </w:p>
    <w:p w:rsidR="00CD6561" w:rsidRPr="0080780F" w:rsidRDefault="006A5CD5"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Aguilar F., Luis. La definición de política pública, su proceso y sus operaciones constitutivas. Pag 28-36,  Política Pública, México 2012.</w:t>
      </w:r>
    </w:p>
    <w:p w:rsidR="00CE395D"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Aguilar Rojas, Grettel y Iza, Alejandro. Derecho Ambiental en Centroamérica.  Tomo I y II. Unión Mundial para la Conservación de la Naturaleza y de los Recursos Naturales, UICN, Suiza, 2009.</w:t>
      </w:r>
    </w:p>
    <w:p w:rsidR="00CE395D" w:rsidRPr="0080780F" w:rsidRDefault="00CE395D" w:rsidP="00CE395D">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Barreira, Ana y otros. Medio Ambiente y Derecho Internacional: una guía práctica. Madrid, España, 2007.</w:t>
      </w:r>
    </w:p>
    <w:p w:rsidR="00CD6561"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Cabrera, Jorge. Algunas reflexiones de la aplicación del Derecho Internacional. (sin publicar, 2008)</w:t>
      </w:r>
    </w:p>
    <w:p w:rsidR="007C70B5" w:rsidRPr="0080780F" w:rsidRDefault="00CD6561" w:rsidP="000B7B49">
      <w:pPr>
        <w:jc w:val="both"/>
        <w:rPr>
          <w:rFonts w:asciiTheme="majorHAnsi" w:hAnsiTheme="majorHAnsi" w:cs="Calibri"/>
          <w:iCs/>
          <w:sz w:val="22"/>
          <w:szCs w:val="22"/>
          <w:lang w:val="es-ES_tradnl" w:eastAsia="es-CR"/>
        </w:rPr>
      </w:pPr>
      <w:r w:rsidRPr="0080780F">
        <w:rPr>
          <w:rFonts w:asciiTheme="majorHAnsi" w:hAnsiTheme="majorHAnsi" w:cs="Calibri"/>
          <w:sz w:val="22"/>
          <w:szCs w:val="22"/>
          <w:lang w:val="es-ES_tradnl"/>
        </w:rPr>
        <w:t xml:space="preserve">- Castro Córdoba, Rolando. </w:t>
      </w:r>
      <w:r w:rsidRPr="0080780F">
        <w:rPr>
          <w:rFonts w:asciiTheme="majorHAnsi" w:hAnsiTheme="majorHAnsi" w:cs="Calibri"/>
          <w:iCs/>
          <w:sz w:val="22"/>
          <w:szCs w:val="22"/>
          <w:lang w:val="es-ES_tradnl" w:eastAsia="es-CR"/>
        </w:rPr>
        <w:t xml:space="preserve">Regulación ambiental y capacidades institucionales en los gobiernos locales. XIV Informe del Estado de la Nación, Costa Rica, 2008. </w:t>
      </w:r>
    </w:p>
    <w:p w:rsidR="00363B79" w:rsidRPr="0080780F" w:rsidRDefault="007C70B5" w:rsidP="000B7B49">
      <w:pPr>
        <w:jc w:val="both"/>
        <w:rPr>
          <w:rFonts w:asciiTheme="majorHAnsi" w:hAnsiTheme="majorHAnsi" w:cs="Calibri"/>
          <w:sz w:val="22"/>
          <w:szCs w:val="22"/>
          <w:lang w:val="es-ES_tradnl"/>
        </w:rPr>
      </w:pPr>
      <w:r w:rsidRPr="0080780F">
        <w:rPr>
          <w:rFonts w:asciiTheme="majorHAnsi" w:hAnsiTheme="majorHAnsi" w:cs="Calibri"/>
          <w:iCs/>
          <w:sz w:val="22"/>
          <w:szCs w:val="22"/>
          <w:lang w:val="es-ES_tradnl" w:eastAsia="es-CR"/>
        </w:rPr>
        <w:t xml:space="preserve">- Fernández </w:t>
      </w:r>
      <w:proofErr w:type="spellStart"/>
      <w:r w:rsidRPr="0080780F">
        <w:rPr>
          <w:rFonts w:asciiTheme="majorHAnsi" w:hAnsiTheme="majorHAnsi" w:cs="Calibri"/>
          <w:iCs/>
          <w:sz w:val="22"/>
          <w:szCs w:val="22"/>
          <w:lang w:val="es-ES_tradnl" w:eastAsia="es-CR"/>
        </w:rPr>
        <w:t>Fernández</w:t>
      </w:r>
      <w:proofErr w:type="spellEnd"/>
      <w:r w:rsidRPr="0080780F">
        <w:rPr>
          <w:rFonts w:asciiTheme="majorHAnsi" w:hAnsiTheme="majorHAnsi" w:cs="Calibri"/>
          <w:iCs/>
          <w:sz w:val="22"/>
          <w:szCs w:val="22"/>
          <w:lang w:val="es-ES_tradnl" w:eastAsia="es-CR"/>
        </w:rPr>
        <w:t xml:space="preserve">, Edgar. </w:t>
      </w:r>
      <w:r w:rsidRPr="0080780F">
        <w:rPr>
          <w:rFonts w:asciiTheme="majorHAnsi" w:hAnsiTheme="majorHAnsi" w:cs="Calibri"/>
          <w:sz w:val="22"/>
          <w:szCs w:val="22"/>
          <w:lang w:val="es-ES_tradnl"/>
        </w:rPr>
        <w:t xml:space="preserve">Reflexiones sobre el principio de no regresión ambiental en el derecho costarricense. </w:t>
      </w:r>
    </w:p>
    <w:p w:rsidR="00363B79" w:rsidRPr="0080780F" w:rsidRDefault="00363B79" w:rsidP="00363B7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Fontaine, Guillaume. El análisis de políticas públicas, conceptos, teorías y métodos. Ecuador 2015. Pag. 1-9. (introducción: ¿por qué y para qué analizar las políticas públicas?</w:t>
      </w:r>
    </w:p>
    <w:p w:rsidR="00CD6561" w:rsidRPr="0080780F" w:rsidRDefault="000141AA"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w:t>
      </w:r>
      <w:proofErr w:type="spellStart"/>
      <w:r w:rsidRPr="0080780F">
        <w:rPr>
          <w:rFonts w:asciiTheme="majorHAnsi" w:hAnsiTheme="majorHAnsi" w:cs="Calibri"/>
          <w:sz w:val="22"/>
          <w:szCs w:val="22"/>
          <w:lang w:val="es-ES_tradnl"/>
        </w:rPr>
        <w:t>Kauffer</w:t>
      </w:r>
      <w:proofErr w:type="spellEnd"/>
      <w:r w:rsidRPr="0080780F">
        <w:rPr>
          <w:rFonts w:asciiTheme="majorHAnsi" w:hAnsiTheme="majorHAnsi" w:cs="Calibri"/>
          <w:sz w:val="22"/>
          <w:szCs w:val="22"/>
          <w:lang w:val="es-ES_tradnl"/>
        </w:rPr>
        <w:t xml:space="preserve">, Edith. Las políticas públicas: algunos apuntes generales. </w:t>
      </w:r>
      <w:proofErr w:type="spellStart"/>
      <w:r w:rsidRPr="0080780F">
        <w:rPr>
          <w:rFonts w:asciiTheme="majorHAnsi" w:hAnsiTheme="majorHAnsi" w:cs="Calibri"/>
          <w:sz w:val="22"/>
          <w:szCs w:val="22"/>
          <w:lang w:val="es-ES_tradnl"/>
        </w:rPr>
        <w:t>Rev</w:t>
      </w:r>
      <w:proofErr w:type="spellEnd"/>
      <w:r w:rsidRPr="0080780F">
        <w:rPr>
          <w:rFonts w:asciiTheme="majorHAnsi" w:hAnsiTheme="majorHAnsi" w:cs="Calibri"/>
          <w:sz w:val="22"/>
          <w:szCs w:val="22"/>
          <w:lang w:val="es-ES_tradnl"/>
        </w:rPr>
        <w:t>: Las políticas públicas y los compromisos de la investigación.</w:t>
      </w:r>
      <w:r w:rsidR="00BC7D78" w:rsidRPr="0080780F">
        <w:rPr>
          <w:rFonts w:asciiTheme="majorHAnsi" w:hAnsiTheme="majorHAnsi" w:cs="Calibri"/>
          <w:sz w:val="22"/>
          <w:szCs w:val="22"/>
          <w:lang w:val="es-ES_tradnl"/>
        </w:rPr>
        <w:t xml:space="preserve"> Noviembre 2002.</w:t>
      </w:r>
    </w:p>
    <w:p w:rsidR="009A6BDA" w:rsidRPr="0080780F" w:rsidRDefault="009A6BDA"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Mideplan, Inventario de políticas públicas según los Objetivos de Desarrollo Sostenible en Costa Rica, Mideplan 2016.</w:t>
      </w:r>
    </w:p>
    <w:p w:rsidR="009A6BDA"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 Salazar </w:t>
      </w:r>
      <w:proofErr w:type="spellStart"/>
      <w:r w:rsidRPr="0080780F">
        <w:rPr>
          <w:rFonts w:asciiTheme="majorHAnsi" w:hAnsiTheme="majorHAnsi" w:cs="Calibri"/>
          <w:sz w:val="22"/>
          <w:szCs w:val="22"/>
          <w:lang w:val="es-ES_tradnl"/>
        </w:rPr>
        <w:t>Cambronero</w:t>
      </w:r>
      <w:proofErr w:type="spellEnd"/>
      <w:r w:rsidRPr="0080780F">
        <w:rPr>
          <w:rFonts w:asciiTheme="majorHAnsi" w:hAnsiTheme="majorHAnsi" w:cs="Calibri"/>
          <w:sz w:val="22"/>
          <w:szCs w:val="22"/>
          <w:lang w:val="es-ES_tradnl"/>
        </w:rPr>
        <w:t>, Roxana y Cajiao Jiménez, María Virginia. Conceptualización y principios del derecho ambiental. Tomado del libro</w:t>
      </w:r>
      <w:r w:rsidR="00894460" w:rsidRPr="0080780F">
        <w:rPr>
          <w:rFonts w:asciiTheme="majorHAnsi" w:hAnsiTheme="majorHAnsi" w:cs="Calibri"/>
          <w:sz w:val="22"/>
          <w:szCs w:val="22"/>
          <w:lang w:val="es-ES_tradnl"/>
        </w:rPr>
        <w:t>: Investigación</w:t>
      </w:r>
      <w:r w:rsidRPr="0080780F">
        <w:rPr>
          <w:rFonts w:asciiTheme="majorHAnsi" w:hAnsiTheme="majorHAnsi" w:cs="Calibri"/>
          <w:sz w:val="22"/>
          <w:szCs w:val="22"/>
          <w:lang w:val="es-ES_tradnl"/>
        </w:rPr>
        <w:t xml:space="preserve">, análisis y desarrollo del Derecho Ambiental, del Programa de Modernización de la Administración de Justicia, </w:t>
      </w:r>
      <w:proofErr w:type="spellStart"/>
      <w:r w:rsidRPr="0080780F">
        <w:rPr>
          <w:rFonts w:asciiTheme="majorHAnsi" w:hAnsiTheme="majorHAnsi" w:cs="Calibri"/>
          <w:sz w:val="22"/>
          <w:szCs w:val="22"/>
          <w:lang w:val="es-ES_tradnl"/>
        </w:rPr>
        <w:t>Editorama</w:t>
      </w:r>
      <w:proofErr w:type="spellEnd"/>
      <w:r w:rsidRPr="0080780F">
        <w:rPr>
          <w:rFonts w:asciiTheme="majorHAnsi" w:hAnsiTheme="majorHAnsi" w:cs="Calibri"/>
          <w:sz w:val="22"/>
          <w:szCs w:val="22"/>
          <w:lang w:val="es-ES_tradnl"/>
        </w:rPr>
        <w:t>, 2004.</w:t>
      </w:r>
    </w:p>
    <w:p w:rsidR="00CD6561"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ONU, Agenda XXI</w:t>
      </w:r>
    </w:p>
    <w:p w:rsidR="00CD6561"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ONU, Declaración de Río, 1992</w:t>
      </w:r>
    </w:p>
    <w:p w:rsidR="00CD6561" w:rsidRPr="0080780F" w:rsidRDefault="00CD656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ONU, Declaración de Río +20.</w:t>
      </w:r>
    </w:p>
    <w:p w:rsidR="006A1531" w:rsidRPr="0080780F" w:rsidRDefault="006A1531" w:rsidP="000B7B49">
      <w:p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ONU, Agenda 2030 y los Objetivos de Desarrollo sostenible.</w:t>
      </w:r>
    </w:p>
    <w:p w:rsidR="00636E19" w:rsidRPr="0080780F" w:rsidRDefault="00636E19" w:rsidP="000B7B49">
      <w:pPr>
        <w:jc w:val="both"/>
        <w:rPr>
          <w:rFonts w:asciiTheme="majorHAnsi" w:hAnsiTheme="majorHAnsi" w:cs="Calibri"/>
          <w:sz w:val="22"/>
          <w:szCs w:val="22"/>
          <w:lang w:val="es-ES_tradnl"/>
        </w:rPr>
      </w:pPr>
    </w:p>
    <w:p w:rsidR="00636E19" w:rsidRPr="0080780F" w:rsidRDefault="00636E19" w:rsidP="000B7B49">
      <w:pPr>
        <w:jc w:val="both"/>
        <w:rPr>
          <w:rFonts w:asciiTheme="majorHAnsi" w:hAnsiTheme="majorHAnsi" w:cs="Calibri"/>
          <w:b/>
          <w:sz w:val="22"/>
          <w:szCs w:val="22"/>
          <w:lang w:val="es-ES_tradnl"/>
        </w:rPr>
      </w:pPr>
      <w:r w:rsidRPr="0080780F">
        <w:rPr>
          <w:rFonts w:asciiTheme="majorHAnsi" w:hAnsiTheme="majorHAnsi" w:cs="Calibri"/>
          <w:b/>
          <w:sz w:val="22"/>
          <w:szCs w:val="22"/>
          <w:lang w:val="es-ES_tradnl"/>
        </w:rPr>
        <w:t>Normas de referencia:</w:t>
      </w:r>
    </w:p>
    <w:p w:rsidR="00C16648" w:rsidRPr="0080780F" w:rsidRDefault="00C16648" w:rsidP="000B7B49">
      <w:pPr>
        <w:jc w:val="both"/>
        <w:rPr>
          <w:rFonts w:asciiTheme="majorHAnsi" w:hAnsiTheme="majorHAnsi" w:cs="Calibri"/>
          <w:sz w:val="22"/>
          <w:szCs w:val="22"/>
          <w:lang w:val="es-ES_tradnl"/>
        </w:rPr>
      </w:pPr>
    </w:p>
    <w:p w:rsidR="0065785B" w:rsidRPr="0080780F" w:rsidRDefault="009B1F97"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Normas APA 6ta edición.</w:t>
      </w:r>
    </w:p>
    <w:p w:rsidR="0065785B" w:rsidRPr="0080780F" w:rsidRDefault="0070477B" w:rsidP="000B7B49">
      <w:pPr>
        <w:pStyle w:val="Prrafodelista"/>
        <w:numPr>
          <w:ilvl w:val="0"/>
          <w:numId w:val="35"/>
        </w:numPr>
        <w:jc w:val="both"/>
        <w:rPr>
          <w:rFonts w:asciiTheme="majorHAnsi" w:hAnsiTheme="majorHAnsi" w:cs="Calibri"/>
          <w:bCs/>
          <w:sz w:val="22"/>
          <w:szCs w:val="22"/>
          <w:lang w:val="es-ES_tradnl"/>
        </w:rPr>
      </w:pPr>
      <w:hyperlink r:id="rId9" w:history="1">
        <w:r w:rsidR="0065785B" w:rsidRPr="0080780F">
          <w:rPr>
            <w:rStyle w:val="Hipervnculo"/>
            <w:rFonts w:asciiTheme="majorHAnsi" w:hAnsiTheme="majorHAnsi" w:cs="Calibri"/>
            <w:bCs/>
            <w:sz w:val="22"/>
            <w:szCs w:val="22"/>
            <w:lang w:val="es-ES_tradnl"/>
          </w:rPr>
          <w:t>http://www.pgrweb.go.cr/scij/</w:t>
        </w:r>
      </w:hyperlink>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sobre el comercio internacional de especies amenazadas de flora y fauna silvestres. (CITES)</w:t>
      </w:r>
      <w:r w:rsidR="00D44E1B" w:rsidRPr="0080780F">
        <w:rPr>
          <w:rFonts w:asciiTheme="majorHAnsi" w:hAnsiTheme="majorHAnsi" w:cs="Calibri"/>
          <w:bCs/>
          <w:sz w:val="22"/>
          <w:szCs w:val="22"/>
          <w:lang w:val="es-ES_tradnl"/>
        </w:rPr>
        <w:t xml:space="preserve"> </w:t>
      </w:r>
      <w:r w:rsidRPr="0080780F">
        <w:rPr>
          <w:rFonts w:asciiTheme="majorHAnsi" w:hAnsiTheme="majorHAnsi" w:cs="Calibri"/>
          <w:bCs/>
          <w:sz w:val="22"/>
          <w:szCs w:val="22"/>
          <w:lang w:val="es-ES_tradnl"/>
        </w:rPr>
        <w:t>Nº 5605</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Convenio sobre la diversidad biológica y sus anexos 1 y 2.</w:t>
      </w:r>
      <w:r w:rsidR="00D44E1B" w:rsidRPr="0080780F">
        <w:rPr>
          <w:rFonts w:asciiTheme="majorHAnsi" w:hAnsiTheme="majorHAnsi" w:cs="Calibri"/>
          <w:bCs/>
          <w:sz w:val="22"/>
          <w:szCs w:val="22"/>
          <w:lang w:val="es-ES_tradnl"/>
        </w:rPr>
        <w:t xml:space="preserve"> </w:t>
      </w:r>
      <w:r w:rsidRPr="0080780F">
        <w:rPr>
          <w:rFonts w:asciiTheme="majorHAnsi" w:hAnsiTheme="majorHAnsi" w:cs="Calibri"/>
          <w:bCs/>
          <w:sz w:val="22"/>
          <w:szCs w:val="22"/>
          <w:lang w:val="es-ES_tradnl"/>
        </w:rPr>
        <w:t>Nº 7416</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para la protección de la flora, de la fauna y de las bellezas escénicas naturales de los países de América.</w:t>
      </w:r>
      <w:r w:rsidR="00D44E1B" w:rsidRPr="0080780F">
        <w:rPr>
          <w:rFonts w:asciiTheme="majorHAnsi" w:hAnsiTheme="majorHAnsi" w:cs="Calibri"/>
          <w:bCs/>
          <w:sz w:val="22"/>
          <w:szCs w:val="22"/>
          <w:lang w:val="es-ES_tradnl"/>
        </w:rPr>
        <w:t xml:space="preserve"> </w:t>
      </w:r>
      <w:r w:rsidRPr="0080780F">
        <w:rPr>
          <w:rFonts w:asciiTheme="majorHAnsi" w:hAnsiTheme="majorHAnsi" w:cs="Calibri"/>
          <w:bCs/>
          <w:sz w:val="22"/>
          <w:szCs w:val="22"/>
          <w:lang w:val="es-ES_tradnl"/>
        </w:rPr>
        <w:t>Nº 3763</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Convenio de Protección Patrimonial, cultural y natural. Nº 5980</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Convenio 169 de la OIT, sobre pueblos indígenas y</w:t>
      </w:r>
      <w:r w:rsidR="00DA0C6C" w:rsidRPr="0080780F">
        <w:rPr>
          <w:rFonts w:asciiTheme="majorHAnsi" w:hAnsiTheme="majorHAnsi" w:cs="Calibri"/>
          <w:bCs/>
          <w:sz w:val="22"/>
          <w:szCs w:val="22"/>
          <w:lang w:val="es-ES_tradnl"/>
        </w:rPr>
        <w:t xml:space="preserve"> tribales en países independien</w:t>
      </w:r>
      <w:r w:rsidRPr="0080780F">
        <w:rPr>
          <w:rFonts w:asciiTheme="majorHAnsi" w:hAnsiTheme="majorHAnsi" w:cs="Calibri"/>
          <w:bCs/>
          <w:sz w:val="22"/>
          <w:szCs w:val="22"/>
          <w:lang w:val="es-ES_tradnl"/>
        </w:rPr>
        <w:t>tes. Nº 7316</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de las Naciones Unidas sobre el derecho del mar.  Nº 7291</w:t>
      </w:r>
    </w:p>
    <w:p w:rsidR="00636E19" w:rsidRPr="0080780F" w:rsidRDefault="00636E19" w:rsidP="000B7B49">
      <w:pPr>
        <w:pStyle w:val="Prrafodelista"/>
        <w:numPr>
          <w:ilvl w:val="0"/>
          <w:numId w:val="35"/>
        </w:numPr>
        <w:tabs>
          <w:tab w:val="left" w:pos="13390"/>
        </w:tabs>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sobre humedales internacionales como hábitat de aves acuáticas. (Convención de Ramsar) Nº 7224</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Convenio sobre el  control de movimiento transfronterizo de desechos peligrosos y su eliminación. (Convenio de Basilea) Nº 7438</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Marco de la O.N.U. sobre cambio climático. Nº 7414</w:t>
      </w:r>
    </w:p>
    <w:p w:rsidR="00636E19" w:rsidRPr="0080780F" w:rsidRDefault="00636E19" w:rsidP="000B7B49">
      <w:pPr>
        <w:pStyle w:val="Prrafodelista"/>
        <w:numPr>
          <w:ilvl w:val="0"/>
          <w:numId w:val="35"/>
        </w:numPr>
        <w:jc w:val="both"/>
        <w:rPr>
          <w:rFonts w:asciiTheme="majorHAnsi" w:hAnsiTheme="majorHAnsi" w:cs="Calibri"/>
          <w:bCs/>
          <w:sz w:val="22"/>
          <w:szCs w:val="22"/>
          <w:lang w:val="es-ES_tradnl"/>
        </w:rPr>
      </w:pPr>
      <w:r w:rsidRPr="0080780F">
        <w:rPr>
          <w:rFonts w:asciiTheme="majorHAnsi" w:hAnsiTheme="majorHAnsi" w:cs="Calibri"/>
          <w:bCs/>
          <w:sz w:val="22"/>
          <w:szCs w:val="22"/>
          <w:lang w:val="es-ES_tradnl"/>
        </w:rPr>
        <w:t>Convención de O.N.U. lucha contra la desertificación y la sequía especialmente en África. Nº 7699</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Constitución Política, artículo 50, </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Orgánica del Ambiente, Ley no. 7554</w:t>
      </w:r>
    </w:p>
    <w:p w:rsidR="007F7C27" w:rsidRPr="0080780F" w:rsidRDefault="007F7C27" w:rsidP="000B7B49">
      <w:pPr>
        <w:pStyle w:val="Prrafodelista"/>
        <w:numPr>
          <w:ilvl w:val="0"/>
          <w:numId w:val="35"/>
        </w:numPr>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del Servicio de Parques Nacionales, Ley No.6084</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Ley Forestal y su reglamentos, Ley No. 7575 </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 conservación de Vida Silvestre y su reglamento, Ley No. 7317</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 biodiversidad y su reglamento, Ley 7788</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 aguas</w:t>
      </w:r>
      <w:r w:rsidR="00F457EE" w:rsidRPr="0080780F">
        <w:rPr>
          <w:rFonts w:asciiTheme="majorHAnsi" w:hAnsiTheme="majorHAnsi" w:cs="Calibri"/>
          <w:sz w:val="22"/>
          <w:szCs w:val="22"/>
          <w:lang w:val="es-ES_tradnl"/>
        </w:rPr>
        <w:t>, Ley No. 276</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 xml:space="preserve">Ley de zona marítimo terrestre, </w:t>
      </w:r>
      <w:r w:rsidR="00F457EE" w:rsidRPr="0080780F">
        <w:rPr>
          <w:rFonts w:asciiTheme="majorHAnsi" w:hAnsiTheme="majorHAnsi" w:cs="Calibri"/>
          <w:sz w:val="22"/>
          <w:szCs w:val="22"/>
          <w:lang w:val="es-ES_tradnl"/>
        </w:rPr>
        <w:t>Ley 6043</w:t>
      </w:r>
    </w:p>
    <w:p w:rsidR="00F457EE"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 pesca y acuicultura</w:t>
      </w:r>
      <w:r w:rsidR="00F457EE" w:rsidRPr="0080780F">
        <w:rPr>
          <w:rFonts w:asciiTheme="majorHAnsi" w:hAnsiTheme="majorHAnsi" w:cs="Calibri"/>
          <w:sz w:val="22"/>
          <w:szCs w:val="22"/>
          <w:lang w:val="es-ES_tradnl"/>
        </w:rPr>
        <w:t>, Ley 8436</w:t>
      </w:r>
    </w:p>
    <w:p w:rsidR="001268C9" w:rsidRPr="0080780F" w:rsidRDefault="00F457EE"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general de Salud, Ley No 5395</w:t>
      </w:r>
    </w:p>
    <w:p w:rsidR="007F7C27" w:rsidRPr="0080780F" w:rsidRDefault="001268C9"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Ley de gestión de residuos sólidos, Ley Nº 8839</w:t>
      </w:r>
    </w:p>
    <w:p w:rsidR="007F7C27" w:rsidRPr="0080780F"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Legislación relacionada a estudios de impacto ambiental</w:t>
      </w:r>
    </w:p>
    <w:p w:rsidR="006D3432" w:rsidRPr="00A552E3" w:rsidRDefault="007F7C27" w:rsidP="000B7B49">
      <w:pPr>
        <w:pStyle w:val="p10"/>
        <w:numPr>
          <w:ilvl w:val="0"/>
          <w:numId w:val="35"/>
        </w:numPr>
        <w:spacing w:line="240" w:lineRule="auto"/>
        <w:jc w:val="both"/>
        <w:rPr>
          <w:rFonts w:asciiTheme="majorHAnsi" w:hAnsiTheme="majorHAnsi" w:cs="Calibri"/>
          <w:sz w:val="22"/>
          <w:szCs w:val="22"/>
          <w:lang w:val="es-ES_tradnl"/>
        </w:rPr>
      </w:pPr>
      <w:r w:rsidRPr="0080780F">
        <w:rPr>
          <w:rFonts w:asciiTheme="majorHAnsi" w:hAnsiTheme="majorHAnsi" w:cs="Calibri"/>
          <w:sz w:val="22"/>
          <w:szCs w:val="22"/>
          <w:lang w:val="es-ES_tradnl"/>
        </w:rPr>
        <w:t>Legislació</w:t>
      </w:r>
      <w:r w:rsidR="00DE0C90" w:rsidRPr="0080780F">
        <w:rPr>
          <w:rFonts w:asciiTheme="majorHAnsi" w:hAnsiTheme="majorHAnsi" w:cs="Calibri"/>
          <w:sz w:val="22"/>
          <w:szCs w:val="22"/>
          <w:lang w:val="es-ES_tradnl"/>
        </w:rPr>
        <w:t>n sobre ordenamiento territorial.</w:t>
      </w:r>
    </w:p>
    <w:p w:rsidR="006D3432" w:rsidRDefault="006D3432" w:rsidP="000B7B49">
      <w:pPr>
        <w:jc w:val="both"/>
        <w:rPr>
          <w:rFonts w:asciiTheme="majorHAnsi" w:hAnsiTheme="majorHAnsi"/>
          <w:sz w:val="22"/>
          <w:lang w:val="es-ES_tradnl"/>
        </w:rPr>
      </w:pPr>
    </w:p>
    <w:p w:rsidR="00B405FB" w:rsidRPr="0080780F" w:rsidRDefault="00B405FB" w:rsidP="000B7B49">
      <w:pPr>
        <w:jc w:val="both"/>
        <w:rPr>
          <w:rFonts w:asciiTheme="majorHAnsi" w:hAnsiTheme="majorHAnsi"/>
          <w:sz w:val="22"/>
          <w:lang w:val="es-ES_tradnl"/>
        </w:rPr>
      </w:pPr>
    </w:p>
    <w:p w:rsidR="00B405FB" w:rsidRPr="0080780F" w:rsidRDefault="00B405FB" w:rsidP="000B7B49">
      <w:pPr>
        <w:jc w:val="both"/>
        <w:rPr>
          <w:rFonts w:asciiTheme="majorHAnsi" w:hAnsiTheme="majorHAnsi"/>
          <w:sz w:val="22"/>
          <w:lang w:val="es-ES_tradnl"/>
        </w:rPr>
      </w:pPr>
      <w:r w:rsidRPr="0080780F">
        <w:rPr>
          <w:rFonts w:asciiTheme="majorHAnsi" w:hAnsiTheme="majorHAnsi"/>
          <w:sz w:val="22"/>
          <w:lang w:val="es-ES_tradnl"/>
        </w:rPr>
        <w:t xml:space="preserve">Revisado por: </w:t>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t>Aprobado por:</w:t>
      </w:r>
    </w:p>
    <w:p w:rsidR="00B405FB" w:rsidRPr="0080780F" w:rsidRDefault="00B405FB" w:rsidP="000B7B49">
      <w:pPr>
        <w:jc w:val="both"/>
        <w:rPr>
          <w:rFonts w:asciiTheme="majorHAnsi" w:hAnsiTheme="majorHAnsi"/>
          <w:sz w:val="22"/>
          <w:lang w:val="es-ES_tradnl"/>
        </w:rPr>
      </w:pPr>
      <w:r w:rsidRPr="0080780F">
        <w:rPr>
          <w:rFonts w:asciiTheme="majorHAnsi" w:hAnsiTheme="majorHAnsi"/>
          <w:sz w:val="22"/>
          <w:lang w:val="es-ES_tradnl"/>
        </w:rPr>
        <w:t>Xxxxx</w:t>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t>Jorge Herrera</w:t>
      </w:r>
    </w:p>
    <w:p w:rsidR="00B405FB" w:rsidRPr="0080780F" w:rsidRDefault="00B405FB" w:rsidP="000B7B49">
      <w:pPr>
        <w:jc w:val="both"/>
        <w:rPr>
          <w:rFonts w:asciiTheme="majorHAnsi" w:hAnsiTheme="majorHAnsi"/>
          <w:sz w:val="22"/>
          <w:lang w:val="es-ES_tradnl"/>
        </w:rPr>
      </w:pPr>
      <w:r w:rsidRPr="0080780F">
        <w:rPr>
          <w:rFonts w:asciiTheme="majorHAnsi" w:hAnsiTheme="majorHAnsi"/>
          <w:sz w:val="22"/>
          <w:lang w:val="es-ES_tradnl"/>
        </w:rPr>
        <w:t>Coordinador carrera ing. Forestal</w:t>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t>Sub Director EDECA</w:t>
      </w:r>
    </w:p>
    <w:p w:rsidR="00B405FB" w:rsidRPr="0080780F" w:rsidRDefault="00B405FB" w:rsidP="000B7B49">
      <w:pPr>
        <w:jc w:val="both"/>
        <w:rPr>
          <w:rFonts w:asciiTheme="majorHAnsi" w:hAnsiTheme="majorHAnsi"/>
          <w:sz w:val="22"/>
          <w:lang w:val="es-ES_tradnl"/>
        </w:rPr>
      </w:pPr>
    </w:p>
    <w:p w:rsidR="00B405FB" w:rsidRPr="0080780F" w:rsidRDefault="00B405FB" w:rsidP="00B405FB">
      <w:pPr>
        <w:rPr>
          <w:rFonts w:asciiTheme="majorHAnsi" w:hAnsiTheme="majorHAnsi"/>
          <w:sz w:val="22"/>
          <w:lang w:val="es-ES_tradnl"/>
        </w:rPr>
      </w:pPr>
    </w:p>
    <w:p w:rsidR="00B405FB" w:rsidRPr="0080780F" w:rsidRDefault="00B405FB" w:rsidP="00B405FB">
      <w:pPr>
        <w:rPr>
          <w:rFonts w:asciiTheme="majorHAnsi" w:hAnsiTheme="majorHAnsi"/>
          <w:sz w:val="22"/>
          <w:lang w:val="es-ES_tradnl"/>
        </w:rPr>
      </w:pPr>
    </w:p>
    <w:p w:rsidR="00B405FB" w:rsidRPr="0080780F" w:rsidRDefault="00B405FB" w:rsidP="00B405FB">
      <w:pPr>
        <w:rPr>
          <w:rFonts w:asciiTheme="majorHAnsi" w:hAnsiTheme="majorHAnsi"/>
          <w:sz w:val="22"/>
          <w:lang w:val="es-ES_tradnl"/>
        </w:rPr>
      </w:pPr>
    </w:p>
    <w:p w:rsidR="00B405FB" w:rsidRPr="0080780F" w:rsidRDefault="00B405FB" w:rsidP="00B405FB">
      <w:pPr>
        <w:rPr>
          <w:rFonts w:asciiTheme="majorHAnsi" w:hAnsiTheme="majorHAnsi"/>
          <w:sz w:val="22"/>
          <w:lang w:val="es-ES_tradnl"/>
        </w:rPr>
      </w:pPr>
    </w:p>
    <w:p w:rsidR="00B405FB" w:rsidRPr="0080780F" w:rsidRDefault="00B405FB" w:rsidP="00B405FB">
      <w:pPr>
        <w:rPr>
          <w:rFonts w:asciiTheme="majorHAnsi" w:hAnsiTheme="majorHAnsi"/>
          <w:sz w:val="22"/>
          <w:lang w:val="es-ES_tradnl"/>
        </w:rPr>
      </w:pP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r w:rsidRPr="0080780F">
        <w:rPr>
          <w:rFonts w:asciiTheme="majorHAnsi" w:hAnsiTheme="majorHAnsi"/>
          <w:sz w:val="22"/>
          <w:lang w:val="es-ES_tradnl"/>
        </w:rPr>
        <w:tab/>
      </w:r>
    </w:p>
    <w:p w:rsidR="00B405FB" w:rsidRPr="0080780F" w:rsidRDefault="00B405FB" w:rsidP="00B405FB">
      <w:pPr>
        <w:jc w:val="center"/>
        <w:rPr>
          <w:rFonts w:asciiTheme="majorHAnsi" w:hAnsiTheme="majorHAnsi"/>
          <w:sz w:val="22"/>
          <w:lang w:val="es-ES_tradnl"/>
        </w:rPr>
      </w:pPr>
      <w:r w:rsidRPr="0080780F">
        <w:rPr>
          <w:rFonts w:asciiTheme="majorHAnsi" w:hAnsiTheme="majorHAnsi"/>
          <w:sz w:val="22"/>
          <w:lang w:val="es-ES_tradnl"/>
        </w:rPr>
        <w:t>María Virginia Cajiao, M.Sc.</w:t>
      </w:r>
    </w:p>
    <w:p w:rsidR="00D95C33" w:rsidRPr="00A552E3" w:rsidRDefault="00B405FB" w:rsidP="00A552E3">
      <w:pPr>
        <w:jc w:val="center"/>
        <w:rPr>
          <w:rFonts w:asciiTheme="majorHAnsi" w:hAnsiTheme="majorHAnsi"/>
          <w:sz w:val="22"/>
          <w:lang w:val="es-ES_tradnl"/>
        </w:rPr>
      </w:pPr>
      <w:r w:rsidRPr="0080780F">
        <w:rPr>
          <w:rFonts w:asciiTheme="majorHAnsi" w:hAnsiTheme="majorHAnsi"/>
          <w:sz w:val="22"/>
          <w:lang w:val="es-ES_tradnl"/>
        </w:rPr>
        <w:t>Profesora del Curso.</w:t>
      </w:r>
    </w:p>
    <w:sectPr w:rsidR="00D95C33" w:rsidRPr="00A552E3" w:rsidSect="00A35072">
      <w:headerReference w:type="default" r:id="rId10"/>
      <w:footerReference w:type="even" r:id="rId11"/>
      <w:footerReference w:type="default" r:id="rId12"/>
      <w:pgSz w:w="12240" w:h="15840" w:code="1"/>
      <w:pgMar w:top="1247" w:right="1304" w:bottom="1247" w:left="1304" w:header="709" w:footer="709"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72D" w:rsidRDefault="0012672D">
      <w:r>
        <w:separator/>
      </w:r>
    </w:p>
  </w:endnote>
  <w:endnote w:type="continuationSeparator" w:id="0">
    <w:p w:rsidR="0012672D" w:rsidRDefault="0012672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2D" w:rsidRDefault="0070477B" w:rsidP="007C5043">
    <w:pPr>
      <w:pStyle w:val="Piedepgina"/>
      <w:framePr w:wrap="around" w:vAnchor="text" w:hAnchor="margin" w:xAlign="right" w:y="1"/>
      <w:rPr>
        <w:rStyle w:val="Nmerodepgina"/>
      </w:rPr>
    </w:pPr>
    <w:r>
      <w:rPr>
        <w:rStyle w:val="Nmerodepgina"/>
      </w:rPr>
      <w:fldChar w:fldCharType="begin"/>
    </w:r>
    <w:r w:rsidR="0012672D">
      <w:rPr>
        <w:rStyle w:val="Nmerodepgina"/>
      </w:rPr>
      <w:instrText xml:space="preserve">PAGE  </w:instrText>
    </w:r>
    <w:r>
      <w:rPr>
        <w:rStyle w:val="Nmerodepgina"/>
      </w:rPr>
      <w:fldChar w:fldCharType="end"/>
    </w:r>
  </w:p>
  <w:p w:rsidR="0012672D" w:rsidRDefault="0012672D" w:rsidP="00DE0C90">
    <w:pPr>
      <w:pStyle w:val="Piedep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2D" w:rsidRDefault="0070477B" w:rsidP="007C5043">
    <w:pPr>
      <w:pStyle w:val="Piedepgina"/>
      <w:framePr w:wrap="around" w:vAnchor="text" w:hAnchor="margin" w:xAlign="right" w:y="1"/>
      <w:rPr>
        <w:rStyle w:val="Nmerodepgina"/>
      </w:rPr>
    </w:pPr>
    <w:r>
      <w:rPr>
        <w:rStyle w:val="Nmerodepgina"/>
      </w:rPr>
      <w:fldChar w:fldCharType="begin"/>
    </w:r>
    <w:r w:rsidR="0012672D">
      <w:rPr>
        <w:rStyle w:val="Nmerodepgina"/>
      </w:rPr>
      <w:instrText xml:space="preserve">PAGE  </w:instrText>
    </w:r>
    <w:r>
      <w:rPr>
        <w:rStyle w:val="Nmerodepgina"/>
      </w:rPr>
      <w:fldChar w:fldCharType="separate"/>
    </w:r>
    <w:r w:rsidR="003C1B45">
      <w:rPr>
        <w:rStyle w:val="Nmerodepgina"/>
        <w:noProof/>
      </w:rPr>
      <w:t>11</w:t>
    </w:r>
    <w:r>
      <w:rPr>
        <w:rStyle w:val="Nmerodepgina"/>
      </w:rPr>
      <w:fldChar w:fldCharType="end"/>
    </w:r>
  </w:p>
  <w:p w:rsidR="0012672D" w:rsidRDefault="0012672D" w:rsidP="00DE0C90">
    <w:pPr>
      <w:pStyle w:val="Piedepgina"/>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72D" w:rsidRDefault="0012672D">
      <w:r>
        <w:separator/>
      </w:r>
    </w:p>
  </w:footnote>
  <w:footnote w:type="continuationSeparator" w:id="0">
    <w:p w:rsidR="0012672D" w:rsidRDefault="0012672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2D" w:rsidRPr="00E61B5B" w:rsidRDefault="0012672D" w:rsidP="00E61B5B">
    <w:pPr>
      <w:pStyle w:val="Encabezado"/>
      <w:jc w:val="center"/>
      <w:rPr>
        <w:i/>
        <w:sz w:val="20"/>
      </w:rPr>
    </w:pPr>
    <w:proofErr w:type="spellStart"/>
    <w:r w:rsidRPr="00E61B5B">
      <w:rPr>
        <w:i/>
        <w:sz w:val="20"/>
      </w:rPr>
      <w:t>Programa</w:t>
    </w:r>
    <w:proofErr w:type="spellEnd"/>
    <w:r w:rsidRPr="00E61B5B">
      <w:rPr>
        <w:i/>
        <w:sz w:val="20"/>
      </w:rPr>
      <w:t xml:space="preserve"> de </w:t>
    </w:r>
    <w:proofErr w:type="spellStart"/>
    <w:r w:rsidRPr="00E61B5B">
      <w:rPr>
        <w:i/>
        <w:sz w:val="20"/>
      </w:rPr>
      <w:t>curso</w:t>
    </w:r>
    <w:proofErr w:type="spellEnd"/>
    <w:r w:rsidRPr="00E61B5B">
      <w:rPr>
        <w:i/>
        <w:sz w:val="20"/>
      </w:rPr>
      <w:t xml:space="preserve"> de </w:t>
    </w:r>
    <w:proofErr w:type="spellStart"/>
    <w:r w:rsidRPr="00E61B5B">
      <w:rPr>
        <w:i/>
        <w:sz w:val="20"/>
      </w:rPr>
      <w:t>Política</w:t>
    </w:r>
    <w:proofErr w:type="spellEnd"/>
    <w:r w:rsidRPr="00E61B5B">
      <w:rPr>
        <w:i/>
        <w:sz w:val="20"/>
      </w:rPr>
      <w:t xml:space="preserve"> y </w:t>
    </w:r>
    <w:proofErr w:type="spellStart"/>
    <w:r w:rsidRPr="00E61B5B">
      <w:rPr>
        <w:i/>
        <w:sz w:val="20"/>
      </w:rPr>
      <w:t>Legislación</w:t>
    </w:r>
    <w:proofErr w:type="spellEnd"/>
    <w:r w:rsidRPr="00E61B5B">
      <w:rPr>
        <w:i/>
        <w:sz w:val="20"/>
      </w:rPr>
      <w:t xml:space="preserve"> </w:t>
    </w:r>
    <w:proofErr w:type="spellStart"/>
    <w:r w:rsidRPr="00E61B5B">
      <w:rPr>
        <w:i/>
        <w:sz w:val="20"/>
      </w:rPr>
      <w:t>Ambiental</w:t>
    </w:r>
    <w:proofErr w:type="spellEnd"/>
    <w:r w:rsidRPr="00E61B5B">
      <w:rPr>
        <w:i/>
        <w:sz w:val="20"/>
      </w:rPr>
      <w:t xml:space="preserve"> </w:t>
    </w:r>
    <w:proofErr w:type="spellStart"/>
    <w:r w:rsidRPr="00E61B5B">
      <w:rPr>
        <w:i/>
        <w:sz w:val="20"/>
      </w:rPr>
      <w:t>para</w:t>
    </w:r>
    <w:proofErr w:type="spellEnd"/>
    <w:r w:rsidRPr="00E61B5B">
      <w:rPr>
        <w:i/>
        <w:sz w:val="20"/>
      </w:rPr>
      <w:t xml:space="preserve"> </w:t>
    </w:r>
    <w:proofErr w:type="spellStart"/>
    <w:r w:rsidRPr="00E61B5B">
      <w:rPr>
        <w:i/>
        <w:sz w:val="20"/>
      </w:rPr>
      <w:t>Ingeniería</w:t>
    </w:r>
    <w:proofErr w:type="spellEnd"/>
    <w:r w:rsidRPr="00E61B5B">
      <w:rPr>
        <w:i/>
        <w:sz w:val="20"/>
      </w:rPr>
      <w:t xml:space="preserve"> en </w:t>
    </w:r>
    <w:proofErr w:type="spellStart"/>
    <w:r w:rsidRPr="00E61B5B">
      <w:rPr>
        <w:i/>
        <w:sz w:val="20"/>
      </w:rPr>
      <w:t>Gestión</w:t>
    </w:r>
    <w:proofErr w:type="spellEnd"/>
    <w:r w:rsidRPr="00E61B5B">
      <w:rPr>
        <w:i/>
        <w:sz w:val="20"/>
      </w:rPr>
      <w:t xml:space="preserve"> </w:t>
    </w:r>
    <w:proofErr w:type="spellStart"/>
    <w:r w:rsidRPr="00E61B5B">
      <w:rPr>
        <w:i/>
        <w:sz w:val="20"/>
      </w:rPr>
      <w:t>Ambiental</w:t>
    </w:r>
    <w:proofErr w:type="spellEnd"/>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4C1"/>
    <w:multiLevelType w:val="hybridMultilevel"/>
    <w:tmpl w:val="1C1A6BD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
    <w:nsid w:val="051360ED"/>
    <w:multiLevelType w:val="hybridMultilevel"/>
    <w:tmpl w:val="B3EC0270"/>
    <w:lvl w:ilvl="0" w:tplc="E6C6BE54">
      <w:start w:val="1"/>
      <w:numFmt w:val="bullet"/>
      <w:lvlText w:val=""/>
      <w:lvlJc w:val="left"/>
      <w:pPr>
        <w:tabs>
          <w:tab w:val="num" w:pos="720"/>
        </w:tabs>
        <w:ind w:left="720" w:hanging="360"/>
      </w:pPr>
      <w:rPr>
        <w:rFonts w:ascii="Symbol" w:hAnsi="Symbol" w:hint="default"/>
        <w:color w:val="auto"/>
      </w:rPr>
    </w:lvl>
    <w:lvl w:ilvl="1" w:tplc="140A000F">
      <w:start w:val="1"/>
      <w:numFmt w:val="decimal"/>
      <w:lvlText w:val="%2."/>
      <w:lvlJc w:val="left"/>
      <w:pPr>
        <w:tabs>
          <w:tab w:val="num" w:pos="720"/>
        </w:tabs>
        <w:ind w:left="720" w:hanging="360"/>
      </w:pPr>
      <w:rPr>
        <w:rFonts w:hint="default"/>
        <w:color w:val="auto"/>
      </w:rPr>
    </w:lvl>
    <w:lvl w:ilvl="2" w:tplc="140A0005">
      <w:start w:val="1"/>
      <w:numFmt w:val="bullet"/>
      <w:lvlText w:val=""/>
      <w:lvlJc w:val="left"/>
      <w:pPr>
        <w:tabs>
          <w:tab w:val="num" w:pos="1440"/>
        </w:tabs>
        <w:ind w:left="1440" w:hanging="360"/>
      </w:pPr>
      <w:rPr>
        <w:rFonts w:ascii="Wingdings" w:hAnsi="Wingdings" w:hint="default"/>
      </w:rPr>
    </w:lvl>
    <w:lvl w:ilvl="3" w:tplc="140A0005">
      <w:start w:val="1"/>
      <w:numFmt w:val="bullet"/>
      <w:lvlText w:val=""/>
      <w:lvlJc w:val="left"/>
      <w:pPr>
        <w:tabs>
          <w:tab w:val="num" w:pos="2160"/>
        </w:tabs>
        <w:ind w:left="2160" w:hanging="360"/>
      </w:pPr>
      <w:rPr>
        <w:rFonts w:ascii="Wingdings" w:hAnsi="Wingdings" w:hint="default"/>
      </w:rPr>
    </w:lvl>
    <w:lvl w:ilvl="4" w:tplc="140A0003" w:tentative="1">
      <w:start w:val="1"/>
      <w:numFmt w:val="bullet"/>
      <w:lvlText w:val="o"/>
      <w:lvlJc w:val="left"/>
      <w:pPr>
        <w:tabs>
          <w:tab w:val="num" w:pos="2880"/>
        </w:tabs>
        <w:ind w:left="2880" w:hanging="360"/>
      </w:pPr>
      <w:rPr>
        <w:rFonts w:ascii="Courier New" w:hAnsi="Courier New" w:cs="Courier New" w:hint="default"/>
      </w:rPr>
    </w:lvl>
    <w:lvl w:ilvl="5" w:tplc="140A0005" w:tentative="1">
      <w:start w:val="1"/>
      <w:numFmt w:val="bullet"/>
      <w:lvlText w:val=""/>
      <w:lvlJc w:val="left"/>
      <w:pPr>
        <w:tabs>
          <w:tab w:val="num" w:pos="3600"/>
        </w:tabs>
        <w:ind w:left="3600" w:hanging="360"/>
      </w:pPr>
      <w:rPr>
        <w:rFonts w:ascii="Wingdings" w:hAnsi="Wingdings" w:hint="default"/>
      </w:rPr>
    </w:lvl>
    <w:lvl w:ilvl="6" w:tplc="140A0001" w:tentative="1">
      <w:start w:val="1"/>
      <w:numFmt w:val="bullet"/>
      <w:lvlText w:val=""/>
      <w:lvlJc w:val="left"/>
      <w:pPr>
        <w:tabs>
          <w:tab w:val="num" w:pos="4320"/>
        </w:tabs>
        <w:ind w:left="4320" w:hanging="360"/>
      </w:pPr>
      <w:rPr>
        <w:rFonts w:ascii="Symbol" w:hAnsi="Symbol" w:hint="default"/>
      </w:rPr>
    </w:lvl>
    <w:lvl w:ilvl="7" w:tplc="140A0003" w:tentative="1">
      <w:start w:val="1"/>
      <w:numFmt w:val="bullet"/>
      <w:lvlText w:val="o"/>
      <w:lvlJc w:val="left"/>
      <w:pPr>
        <w:tabs>
          <w:tab w:val="num" w:pos="5040"/>
        </w:tabs>
        <w:ind w:left="5040" w:hanging="360"/>
      </w:pPr>
      <w:rPr>
        <w:rFonts w:ascii="Courier New" w:hAnsi="Courier New" w:cs="Courier New" w:hint="default"/>
      </w:rPr>
    </w:lvl>
    <w:lvl w:ilvl="8" w:tplc="140A0005" w:tentative="1">
      <w:start w:val="1"/>
      <w:numFmt w:val="bullet"/>
      <w:lvlText w:val=""/>
      <w:lvlJc w:val="left"/>
      <w:pPr>
        <w:tabs>
          <w:tab w:val="num" w:pos="5760"/>
        </w:tabs>
        <w:ind w:left="5760" w:hanging="360"/>
      </w:pPr>
      <w:rPr>
        <w:rFonts w:ascii="Wingdings" w:hAnsi="Wingdings" w:hint="default"/>
      </w:rPr>
    </w:lvl>
  </w:abstractNum>
  <w:abstractNum w:abstractNumId="2">
    <w:nsid w:val="07294D18"/>
    <w:multiLevelType w:val="singleLevel"/>
    <w:tmpl w:val="FFFFFFFF"/>
    <w:lvl w:ilvl="0">
      <w:start w:val="1"/>
      <w:numFmt w:val="bullet"/>
      <w:lvlText w:val=""/>
      <w:legacy w:legacy="1" w:legacySpace="0" w:legacyIndent="360"/>
      <w:lvlJc w:val="left"/>
      <w:rPr>
        <w:rFonts w:ascii="Wingdings" w:hAnsi="Wingdings" w:hint="default"/>
      </w:rPr>
    </w:lvl>
  </w:abstractNum>
  <w:abstractNum w:abstractNumId="3">
    <w:nsid w:val="096B0E54"/>
    <w:multiLevelType w:val="hybridMultilevel"/>
    <w:tmpl w:val="C69020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BD2D04"/>
    <w:multiLevelType w:val="hybridMultilevel"/>
    <w:tmpl w:val="67BAD166"/>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5">
    <w:nsid w:val="100A7464"/>
    <w:multiLevelType w:val="hybridMultilevel"/>
    <w:tmpl w:val="D13C93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0C4664E"/>
    <w:multiLevelType w:val="singleLevel"/>
    <w:tmpl w:val="FFFFFFFF"/>
    <w:lvl w:ilvl="0">
      <w:start w:val="1"/>
      <w:numFmt w:val="bullet"/>
      <w:lvlText w:val=""/>
      <w:legacy w:legacy="1" w:legacySpace="0" w:legacyIndent="360"/>
      <w:lvlJc w:val="left"/>
      <w:rPr>
        <w:rFonts w:ascii="Wingdings" w:hAnsi="Wingdings" w:hint="default"/>
      </w:rPr>
    </w:lvl>
  </w:abstractNum>
  <w:abstractNum w:abstractNumId="7">
    <w:nsid w:val="11DA0845"/>
    <w:multiLevelType w:val="hybridMultilevel"/>
    <w:tmpl w:val="E9EE002A"/>
    <w:lvl w:ilvl="0" w:tplc="040A0001">
      <w:start w:val="1"/>
      <w:numFmt w:val="bullet"/>
      <w:lvlText w:val=""/>
      <w:lvlJc w:val="left"/>
      <w:pPr>
        <w:ind w:left="862"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91579C0"/>
    <w:multiLevelType w:val="hybridMultilevel"/>
    <w:tmpl w:val="1B70D7DA"/>
    <w:lvl w:ilvl="0" w:tplc="4B60F51E">
      <w:start w:val="1"/>
      <w:numFmt w:val="bullet"/>
      <w:lvlText w:val=""/>
      <w:lvlJc w:val="left"/>
      <w:pPr>
        <w:tabs>
          <w:tab w:val="num" w:pos="360"/>
        </w:tabs>
        <w:ind w:left="36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nsid w:val="208132BE"/>
    <w:multiLevelType w:val="hybridMultilevel"/>
    <w:tmpl w:val="CEF63826"/>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2944AAA"/>
    <w:multiLevelType w:val="hybridMultilevel"/>
    <w:tmpl w:val="74380B26"/>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1">
    <w:nsid w:val="26624A31"/>
    <w:multiLevelType w:val="hybridMultilevel"/>
    <w:tmpl w:val="E4C26FF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268F6547"/>
    <w:multiLevelType w:val="hybridMultilevel"/>
    <w:tmpl w:val="28465F5C"/>
    <w:lvl w:ilvl="0" w:tplc="DF4ADEC8">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308A4A88"/>
    <w:multiLevelType w:val="multilevel"/>
    <w:tmpl w:val="EC9807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5831D23"/>
    <w:multiLevelType w:val="hybridMultilevel"/>
    <w:tmpl w:val="1E1A0E9A"/>
    <w:lvl w:ilvl="0" w:tplc="1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9CA3437"/>
    <w:multiLevelType w:val="hybridMultilevel"/>
    <w:tmpl w:val="B5F28B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F3229AF"/>
    <w:multiLevelType w:val="hybridMultilevel"/>
    <w:tmpl w:val="65FAAB9A"/>
    <w:lvl w:ilvl="0" w:tplc="AA82D76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F6377C6"/>
    <w:multiLevelType w:val="hybridMultilevel"/>
    <w:tmpl w:val="52A60370"/>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8">
    <w:nsid w:val="4A3E6FA3"/>
    <w:multiLevelType w:val="hybridMultilevel"/>
    <w:tmpl w:val="317EFB06"/>
    <w:lvl w:ilvl="0" w:tplc="E6C6BE54">
      <w:start w:val="1"/>
      <w:numFmt w:val="bullet"/>
      <w:lvlText w:val=""/>
      <w:lvlJc w:val="left"/>
      <w:pPr>
        <w:tabs>
          <w:tab w:val="num" w:pos="720"/>
        </w:tabs>
        <w:ind w:left="720" w:hanging="360"/>
      </w:pPr>
      <w:rPr>
        <w:rFonts w:ascii="Symbol" w:hAnsi="Symbol" w:hint="default"/>
        <w:color w:val="auto"/>
      </w:rPr>
    </w:lvl>
    <w:lvl w:ilvl="1" w:tplc="140A000F">
      <w:start w:val="1"/>
      <w:numFmt w:val="decimal"/>
      <w:lvlText w:val="%2."/>
      <w:lvlJc w:val="left"/>
      <w:pPr>
        <w:tabs>
          <w:tab w:val="num" w:pos="720"/>
        </w:tabs>
        <w:ind w:left="720" w:hanging="360"/>
      </w:pPr>
      <w:rPr>
        <w:rFonts w:hint="default"/>
        <w:color w:val="auto"/>
      </w:rPr>
    </w:lvl>
    <w:lvl w:ilvl="2" w:tplc="140A0005">
      <w:start w:val="1"/>
      <w:numFmt w:val="bullet"/>
      <w:lvlText w:val=""/>
      <w:lvlJc w:val="left"/>
      <w:pPr>
        <w:tabs>
          <w:tab w:val="num" w:pos="1440"/>
        </w:tabs>
        <w:ind w:left="1440" w:hanging="360"/>
      </w:pPr>
      <w:rPr>
        <w:rFonts w:ascii="Wingdings" w:hAnsi="Wingdings" w:hint="default"/>
      </w:rPr>
    </w:lvl>
    <w:lvl w:ilvl="3" w:tplc="140A0005">
      <w:start w:val="1"/>
      <w:numFmt w:val="bullet"/>
      <w:lvlText w:val=""/>
      <w:lvlJc w:val="left"/>
      <w:pPr>
        <w:tabs>
          <w:tab w:val="num" w:pos="2160"/>
        </w:tabs>
        <w:ind w:left="2160" w:hanging="360"/>
      </w:pPr>
      <w:rPr>
        <w:rFonts w:ascii="Wingdings" w:hAnsi="Wingdings" w:hint="default"/>
      </w:rPr>
    </w:lvl>
    <w:lvl w:ilvl="4" w:tplc="140A0003" w:tentative="1">
      <w:start w:val="1"/>
      <w:numFmt w:val="bullet"/>
      <w:lvlText w:val="o"/>
      <w:lvlJc w:val="left"/>
      <w:pPr>
        <w:tabs>
          <w:tab w:val="num" w:pos="2880"/>
        </w:tabs>
        <w:ind w:left="2880" w:hanging="360"/>
      </w:pPr>
      <w:rPr>
        <w:rFonts w:ascii="Courier New" w:hAnsi="Courier New" w:cs="Courier New" w:hint="default"/>
      </w:rPr>
    </w:lvl>
    <w:lvl w:ilvl="5" w:tplc="140A0005" w:tentative="1">
      <w:start w:val="1"/>
      <w:numFmt w:val="bullet"/>
      <w:lvlText w:val=""/>
      <w:lvlJc w:val="left"/>
      <w:pPr>
        <w:tabs>
          <w:tab w:val="num" w:pos="3600"/>
        </w:tabs>
        <w:ind w:left="3600" w:hanging="360"/>
      </w:pPr>
      <w:rPr>
        <w:rFonts w:ascii="Wingdings" w:hAnsi="Wingdings" w:hint="default"/>
      </w:rPr>
    </w:lvl>
    <w:lvl w:ilvl="6" w:tplc="140A0001" w:tentative="1">
      <w:start w:val="1"/>
      <w:numFmt w:val="bullet"/>
      <w:lvlText w:val=""/>
      <w:lvlJc w:val="left"/>
      <w:pPr>
        <w:tabs>
          <w:tab w:val="num" w:pos="4320"/>
        </w:tabs>
        <w:ind w:left="4320" w:hanging="360"/>
      </w:pPr>
      <w:rPr>
        <w:rFonts w:ascii="Symbol" w:hAnsi="Symbol" w:hint="default"/>
      </w:rPr>
    </w:lvl>
    <w:lvl w:ilvl="7" w:tplc="140A0003" w:tentative="1">
      <w:start w:val="1"/>
      <w:numFmt w:val="bullet"/>
      <w:lvlText w:val="o"/>
      <w:lvlJc w:val="left"/>
      <w:pPr>
        <w:tabs>
          <w:tab w:val="num" w:pos="5040"/>
        </w:tabs>
        <w:ind w:left="5040" w:hanging="360"/>
      </w:pPr>
      <w:rPr>
        <w:rFonts w:ascii="Courier New" w:hAnsi="Courier New" w:cs="Courier New" w:hint="default"/>
      </w:rPr>
    </w:lvl>
    <w:lvl w:ilvl="8" w:tplc="140A0005" w:tentative="1">
      <w:start w:val="1"/>
      <w:numFmt w:val="bullet"/>
      <w:lvlText w:val=""/>
      <w:lvlJc w:val="left"/>
      <w:pPr>
        <w:tabs>
          <w:tab w:val="num" w:pos="5760"/>
        </w:tabs>
        <w:ind w:left="5760" w:hanging="360"/>
      </w:pPr>
      <w:rPr>
        <w:rFonts w:ascii="Wingdings" w:hAnsi="Wingdings" w:hint="default"/>
      </w:rPr>
    </w:lvl>
  </w:abstractNum>
  <w:abstractNum w:abstractNumId="19">
    <w:nsid w:val="4ED0433C"/>
    <w:multiLevelType w:val="hybridMultilevel"/>
    <w:tmpl w:val="51EE7D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B9E1590"/>
    <w:multiLevelType w:val="hybridMultilevel"/>
    <w:tmpl w:val="DA6CEEAA"/>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5D5B2425"/>
    <w:multiLevelType w:val="hybridMultilevel"/>
    <w:tmpl w:val="AD147064"/>
    <w:lvl w:ilvl="0" w:tplc="0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582" w:hanging="360"/>
      </w:pPr>
      <w:rPr>
        <w:rFonts w:ascii="Courier New" w:hAnsi="Courier New" w:cs="Courier New" w:hint="default"/>
      </w:rPr>
    </w:lvl>
    <w:lvl w:ilvl="2" w:tplc="140A0005" w:tentative="1">
      <w:start w:val="1"/>
      <w:numFmt w:val="bullet"/>
      <w:lvlText w:val=""/>
      <w:lvlJc w:val="left"/>
      <w:pPr>
        <w:ind w:left="2302" w:hanging="360"/>
      </w:pPr>
      <w:rPr>
        <w:rFonts w:ascii="Wingdings" w:hAnsi="Wingdings" w:hint="default"/>
      </w:rPr>
    </w:lvl>
    <w:lvl w:ilvl="3" w:tplc="140A0001" w:tentative="1">
      <w:start w:val="1"/>
      <w:numFmt w:val="bullet"/>
      <w:lvlText w:val=""/>
      <w:lvlJc w:val="left"/>
      <w:pPr>
        <w:ind w:left="3022" w:hanging="360"/>
      </w:pPr>
      <w:rPr>
        <w:rFonts w:ascii="Symbol" w:hAnsi="Symbol" w:hint="default"/>
      </w:rPr>
    </w:lvl>
    <w:lvl w:ilvl="4" w:tplc="140A0003" w:tentative="1">
      <w:start w:val="1"/>
      <w:numFmt w:val="bullet"/>
      <w:lvlText w:val="o"/>
      <w:lvlJc w:val="left"/>
      <w:pPr>
        <w:ind w:left="3742" w:hanging="360"/>
      </w:pPr>
      <w:rPr>
        <w:rFonts w:ascii="Courier New" w:hAnsi="Courier New" w:cs="Courier New" w:hint="default"/>
      </w:rPr>
    </w:lvl>
    <w:lvl w:ilvl="5" w:tplc="140A0005" w:tentative="1">
      <w:start w:val="1"/>
      <w:numFmt w:val="bullet"/>
      <w:lvlText w:val=""/>
      <w:lvlJc w:val="left"/>
      <w:pPr>
        <w:ind w:left="4462" w:hanging="360"/>
      </w:pPr>
      <w:rPr>
        <w:rFonts w:ascii="Wingdings" w:hAnsi="Wingdings" w:hint="default"/>
      </w:rPr>
    </w:lvl>
    <w:lvl w:ilvl="6" w:tplc="140A0001" w:tentative="1">
      <w:start w:val="1"/>
      <w:numFmt w:val="bullet"/>
      <w:lvlText w:val=""/>
      <w:lvlJc w:val="left"/>
      <w:pPr>
        <w:ind w:left="5182" w:hanging="360"/>
      </w:pPr>
      <w:rPr>
        <w:rFonts w:ascii="Symbol" w:hAnsi="Symbol" w:hint="default"/>
      </w:rPr>
    </w:lvl>
    <w:lvl w:ilvl="7" w:tplc="140A0003" w:tentative="1">
      <w:start w:val="1"/>
      <w:numFmt w:val="bullet"/>
      <w:lvlText w:val="o"/>
      <w:lvlJc w:val="left"/>
      <w:pPr>
        <w:ind w:left="5902" w:hanging="360"/>
      </w:pPr>
      <w:rPr>
        <w:rFonts w:ascii="Courier New" w:hAnsi="Courier New" w:cs="Courier New" w:hint="default"/>
      </w:rPr>
    </w:lvl>
    <w:lvl w:ilvl="8" w:tplc="140A0005" w:tentative="1">
      <w:start w:val="1"/>
      <w:numFmt w:val="bullet"/>
      <w:lvlText w:val=""/>
      <w:lvlJc w:val="left"/>
      <w:pPr>
        <w:ind w:left="6622" w:hanging="360"/>
      </w:pPr>
      <w:rPr>
        <w:rFonts w:ascii="Wingdings" w:hAnsi="Wingdings" w:hint="default"/>
      </w:rPr>
    </w:lvl>
  </w:abstractNum>
  <w:abstractNum w:abstractNumId="22">
    <w:nsid w:val="5DD21708"/>
    <w:multiLevelType w:val="hybridMultilevel"/>
    <w:tmpl w:val="99B661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650B134D"/>
    <w:multiLevelType w:val="hybridMultilevel"/>
    <w:tmpl w:val="66F409A6"/>
    <w:lvl w:ilvl="0" w:tplc="1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7BD0F04"/>
    <w:multiLevelType w:val="hybridMultilevel"/>
    <w:tmpl w:val="8DCE94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B864EF6"/>
    <w:multiLevelType w:val="hybridMultilevel"/>
    <w:tmpl w:val="C93C89E4"/>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6D772FB5"/>
    <w:multiLevelType w:val="hybridMultilevel"/>
    <w:tmpl w:val="D8B423FC"/>
    <w:lvl w:ilvl="0" w:tplc="040A0001">
      <w:start w:val="1"/>
      <w:numFmt w:val="bullet"/>
      <w:lvlText w:val=""/>
      <w:lvlJc w:val="left"/>
      <w:pPr>
        <w:ind w:left="1567" w:hanging="360"/>
      </w:pPr>
      <w:rPr>
        <w:rFonts w:ascii="Symbol" w:hAnsi="Symbo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27">
    <w:nsid w:val="70774770"/>
    <w:multiLevelType w:val="hybridMultilevel"/>
    <w:tmpl w:val="CD9C899E"/>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8">
    <w:nsid w:val="707D28FE"/>
    <w:multiLevelType w:val="hybridMultilevel"/>
    <w:tmpl w:val="B3740F5C"/>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29">
    <w:nsid w:val="722D751A"/>
    <w:multiLevelType w:val="hybridMultilevel"/>
    <w:tmpl w:val="60285420"/>
    <w:lvl w:ilvl="0" w:tplc="0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582" w:hanging="360"/>
      </w:pPr>
      <w:rPr>
        <w:rFonts w:ascii="Courier New" w:hAnsi="Courier New" w:cs="Courier New" w:hint="default"/>
      </w:rPr>
    </w:lvl>
    <w:lvl w:ilvl="2" w:tplc="140A0005" w:tentative="1">
      <w:start w:val="1"/>
      <w:numFmt w:val="bullet"/>
      <w:lvlText w:val=""/>
      <w:lvlJc w:val="left"/>
      <w:pPr>
        <w:ind w:left="2302" w:hanging="360"/>
      </w:pPr>
      <w:rPr>
        <w:rFonts w:ascii="Wingdings" w:hAnsi="Wingdings" w:hint="default"/>
      </w:rPr>
    </w:lvl>
    <w:lvl w:ilvl="3" w:tplc="140A0001" w:tentative="1">
      <w:start w:val="1"/>
      <w:numFmt w:val="bullet"/>
      <w:lvlText w:val=""/>
      <w:lvlJc w:val="left"/>
      <w:pPr>
        <w:ind w:left="3022" w:hanging="360"/>
      </w:pPr>
      <w:rPr>
        <w:rFonts w:ascii="Symbol" w:hAnsi="Symbol" w:hint="default"/>
      </w:rPr>
    </w:lvl>
    <w:lvl w:ilvl="4" w:tplc="140A0003" w:tentative="1">
      <w:start w:val="1"/>
      <w:numFmt w:val="bullet"/>
      <w:lvlText w:val="o"/>
      <w:lvlJc w:val="left"/>
      <w:pPr>
        <w:ind w:left="3742" w:hanging="360"/>
      </w:pPr>
      <w:rPr>
        <w:rFonts w:ascii="Courier New" w:hAnsi="Courier New" w:cs="Courier New" w:hint="default"/>
      </w:rPr>
    </w:lvl>
    <w:lvl w:ilvl="5" w:tplc="140A0005" w:tentative="1">
      <w:start w:val="1"/>
      <w:numFmt w:val="bullet"/>
      <w:lvlText w:val=""/>
      <w:lvlJc w:val="left"/>
      <w:pPr>
        <w:ind w:left="4462" w:hanging="360"/>
      </w:pPr>
      <w:rPr>
        <w:rFonts w:ascii="Wingdings" w:hAnsi="Wingdings" w:hint="default"/>
      </w:rPr>
    </w:lvl>
    <w:lvl w:ilvl="6" w:tplc="140A0001" w:tentative="1">
      <w:start w:val="1"/>
      <w:numFmt w:val="bullet"/>
      <w:lvlText w:val=""/>
      <w:lvlJc w:val="left"/>
      <w:pPr>
        <w:ind w:left="5182" w:hanging="360"/>
      </w:pPr>
      <w:rPr>
        <w:rFonts w:ascii="Symbol" w:hAnsi="Symbol" w:hint="default"/>
      </w:rPr>
    </w:lvl>
    <w:lvl w:ilvl="7" w:tplc="140A0003" w:tentative="1">
      <w:start w:val="1"/>
      <w:numFmt w:val="bullet"/>
      <w:lvlText w:val="o"/>
      <w:lvlJc w:val="left"/>
      <w:pPr>
        <w:ind w:left="5902" w:hanging="360"/>
      </w:pPr>
      <w:rPr>
        <w:rFonts w:ascii="Courier New" w:hAnsi="Courier New" w:cs="Courier New" w:hint="default"/>
      </w:rPr>
    </w:lvl>
    <w:lvl w:ilvl="8" w:tplc="140A0005" w:tentative="1">
      <w:start w:val="1"/>
      <w:numFmt w:val="bullet"/>
      <w:lvlText w:val=""/>
      <w:lvlJc w:val="left"/>
      <w:pPr>
        <w:ind w:left="6622" w:hanging="360"/>
      </w:pPr>
      <w:rPr>
        <w:rFonts w:ascii="Wingdings" w:hAnsi="Wingdings" w:hint="default"/>
      </w:rPr>
    </w:lvl>
  </w:abstractNum>
  <w:abstractNum w:abstractNumId="30">
    <w:nsid w:val="733C26FE"/>
    <w:multiLevelType w:val="hybridMultilevel"/>
    <w:tmpl w:val="402081C0"/>
    <w:lvl w:ilvl="0" w:tplc="4B60F51E">
      <w:start w:val="1"/>
      <w:numFmt w:val="bullet"/>
      <w:lvlText w:val=""/>
      <w:lvlJc w:val="left"/>
      <w:pPr>
        <w:tabs>
          <w:tab w:val="num" w:pos="360"/>
        </w:tabs>
        <w:ind w:left="360" w:hanging="360"/>
      </w:pPr>
      <w:rPr>
        <w:rFonts w:ascii="Symbol" w:hAnsi="Symbol" w:hint="default"/>
        <w:color w:val="auto"/>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1">
    <w:nsid w:val="7BCC0A7D"/>
    <w:multiLevelType w:val="hybridMultilevel"/>
    <w:tmpl w:val="08202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7C8E16DC"/>
    <w:multiLevelType w:val="hybridMultilevel"/>
    <w:tmpl w:val="FC726E06"/>
    <w:lvl w:ilvl="0" w:tplc="1936A56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555076"/>
    <w:multiLevelType w:val="singleLevel"/>
    <w:tmpl w:val="0C0A000F"/>
    <w:lvl w:ilvl="0">
      <w:start w:val="1"/>
      <w:numFmt w:val="decimal"/>
      <w:lvlText w:val="%1."/>
      <w:lvlJc w:val="left"/>
      <w:pPr>
        <w:tabs>
          <w:tab w:val="num" w:pos="360"/>
        </w:tabs>
        <w:ind w:left="360" w:hanging="360"/>
      </w:pPr>
      <w:rPr>
        <w:rFonts w:hint="default"/>
      </w:rPr>
    </w:lvl>
  </w:abstractNum>
  <w:abstractNum w:abstractNumId="34">
    <w:nsid w:val="7FCA3284"/>
    <w:multiLevelType w:val="hybridMultilevel"/>
    <w:tmpl w:val="549C4106"/>
    <w:lvl w:ilvl="0" w:tplc="0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938" w:hanging="360"/>
      </w:pPr>
      <w:rPr>
        <w:rFonts w:ascii="Courier New" w:hAnsi="Courier New" w:cs="Courier New" w:hint="default"/>
      </w:rPr>
    </w:lvl>
    <w:lvl w:ilvl="2" w:tplc="140A0005" w:tentative="1">
      <w:start w:val="1"/>
      <w:numFmt w:val="bullet"/>
      <w:lvlText w:val=""/>
      <w:lvlJc w:val="left"/>
      <w:pPr>
        <w:ind w:left="1658" w:hanging="360"/>
      </w:pPr>
      <w:rPr>
        <w:rFonts w:ascii="Wingdings" w:hAnsi="Wingdings" w:hint="default"/>
      </w:rPr>
    </w:lvl>
    <w:lvl w:ilvl="3" w:tplc="140A0001" w:tentative="1">
      <w:start w:val="1"/>
      <w:numFmt w:val="bullet"/>
      <w:lvlText w:val=""/>
      <w:lvlJc w:val="left"/>
      <w:pPr>
        <w:ind w:left="2378" w:hanging="360"/>
      </w:pPr>
      <w:rPr>
        <w:rFonts w:ascii="Symbol" w:hAnsi="Symbol" w:hint="default"/>
      </w:rPr>
    </w:lvl>
    <w:lvl w:ilvl="4" w:tplc="140A0003" w:tentative="1">
      <w:start w:val="1"/>
      <w:numFmt w:val="bullet"/>
      <w:lvlText w:val="o"/>
      <w:lvlJc w:val="left"/>
      <w:pPr>
        <w:ind w:left="3098" w:hanging="360"/>
      </w:pPr>
      <w:rPr>
        <w:rFonts w:ascii="Courier New" w:hAnsi="Courier New" w:cs="Courier New" w:hint="default"/>
      </w:rPr>
    </w:lvl>
    <w:lvl w:ilvl="5" w:tplc="140A0005" w:tentative="1">
      <w:start w:val="1"/>
      <w:numFmt w:val="bullet"/>
      <w:lvlText w:val=""/>
      <w:lvlJc w:val="left"/>
      <w:pPr>
        <w:ind w:left="3818" w:hanging="360"/>
      </w:pPr>
      <w:rPr>
        <w:rFonts w:ascii="Wingdings" w:hAnsi="Wingdings" w:hint="default"/>
      </w:rPr>
    </w:lvl>
    <w:lvl w:ilvl="6" w:tplc="140A0001" w:tentative="1">
      <w:start w:val="1"/>
      <w:numFmt w:val="bullet"/>
      <w:lvlText w:val=""/>
      <w:lvlJc w:val="left"/>
      <w:pPr>
        <w:ind w:left="4538" w:hanging="360"/>
      </w:pPr>
      <w:rPr>
        <w:rFonts w:ascii="Symbol" w:hAnsi="Symbol" w:hint="default"/>
      </w:rPr>
    </w:lvl>
    <w:lvl w:ilvl="7" w:tplc="140A0003" w:tentative="1">
      <w:start w:val="1"/>
      <w:numFmt w:val="bullet"/>
      <w:lvlText w:val="o"/>
      <w:lvlJc w:val="left"/>
      <w:pPr>
        <w:ind w:left="5258" w:hanging="360"/>
      </w:pPr>
      <w:rPr>
        <w:rFonts w:ascii="Courier New" w:hAnsi="Courier New" w:cs="Courier New" w:hint="default"/>
      </w:rPr>
    </w:lvl>
    <w:lvl w:ilvl="8" w:tplc="140A0005" w:tentative="1">
      <w:start w:val="1"/>
      <w:numFmt w:val="bullet"/>
      <w:lvlText w:val=""/>
      <w:lvlJc w:val="left"/>
      <w:pPr>
        <w:ind w:left="5978" w:hanging="360"/>
      </w:pPr>
      <w:rPr>
        <w:rFonts w:ascii="Wingdings" w:hAnsi="Wingdings" w:hint="default"/>
      </w:rPr>
    </w:lvl>
  </w:abstractNum>
  <w:num w:numId="1">
    <w:abstractNumId w:val="32"/>
  </w:num>
  <w:num w:numId="2">
    <w:abstractNumId w:val="13"/>
  </w:num>
  <w:num w:numId="3">
    <w:abstractNumId w:val="33"/>
  </w:num>
  <w:num w:numId="4">
    <w:abstractNumId w:val="6"/>
  </w:num>
  <w:num w:numId="5">
    <w:abstractNumId w:val="2"/>
  </w:num>
  <w:num w:numId="6">
    <w:abstractNumId w:val="12"/>
  </w:num>
  <w:num w:numId="7">
    <w:abstractNumId w:val="11"/>
  </w:num>
  <w:num w:numId="8">
    <w:abstractNumId w:val="3"/>
  </w:num>
  <w:num w:numId="9">
    <w:abstractNumId w:val="24"/>
  </w:num>
  <w:num w:numId="10">
    <w:abstractNumId w:val="14"/>
  </w:num>
  <w:num w:numId="11">
    <w:abstractNumId w:val="23"/>
  </w:num>
  <w:num w:numId="12">
    <w:abstractNumId w:val="1"/>
  </w:num>
  <w:num w:numId="13">
    <w:abstractNumId w:val="18"/>
  </w:num>
  <w:num w:numId="14">
    <w:abstractNumId w:val="10"/>
  </w:num>
  <w:num w:numId="15">
    <w:abstractNumId w:val="0"/>
  </w:num>
  <w:num w:numId="16">
    <w:abstractNumId w:val="30"/>
  </w:num>
  <w:num w:numId="17">
    <w:abstractNumId w:val="27"/>
  </w:num>
  <w:num w:numId="18">
    <w:abstractNumId w:val="8"/>
  </w:num>
  <w:num w:numId="19">
    <w:abstractNumId w:val="5"/>
  </w:num>
  <w:num w:numId="20">
    <w:abstractNumId w:val="15"/>
  </w:num>
  <w:num w:numId="21">
    <w:abstractNumId w:val="19"/>
  </w:num>
  <w:num w:numId="22">
    <w:abstractNumId w:val="17"/>
  </w:num>
  <w:num w:numId="23">
    <w:abstractNumId w:val="4"/>
  </w:num>
  <w:num w:numId="24">
    <w:abstractNumId w:val="28"/>
  </w:num>
  <w:num w:numId="25">
    <w:abstractNumId w:val="16"/>
  </w:num>
  <w:num w:numId="26">
    <w:abstractNumId w:val="25"/>
  </w:num>
  <w:num w:numId="27">
    <w:abstractNumId w:val="20"/>
  </w:num>
  <w:num w:numId="28">
    <w:abstractNumId w:val="22"/>
  </w:num>
  <w:num w:numId="29">
    <w:abstractNumId w:val="31"/>
  </w:num>
  <w:num w:numId="30">
    <w:abstractNumId w:val="26"/>
  </w:num>
  <w:num w:numId="31">
    <w:abstractNumId w:val="34"/>
  </w:num>
  <w:num w:numId="32">
    <w:abstractNumId w:val="29"/>
  </w:num>
  <w:num w:numId="33">
    <w:abstractNumId w:val="21"/>
  </w:num>
  <w:num w:numId="34">
    <w:abstractNumId w:val="7"/>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476B7A"/>
    <w:rsid w:val="0000119D"/>
    <w:rsid w:val="00002147"/>
    <w:rsid w:val="00003677"/>
    <w:rsid w:val="00010298"/>
    <w:rsid w:val="00012335"/>
    <w:rsid w:val="000141AA"/>
    <w:rsid w:val="00021A0C"/>
    <w:rsid w:val="00034D37"/>
    <w:rsid w:val="00037EE0"/>
    <w:rsid w:val="00044024"/>
    <w:rsid w:val="00046521"/>
    <w:rsid w:val="00062612"/>
    <w:rsid w:val="00064760"/>
    <w:rsid w:val="00075E6C"/>
    <w:rsid w:val="000771FC"/>
    <w:rsid w:val="000B7B49"/>
    <w:rsid w:val="000E79A1"/>
    <w:rsid w:val="000F0208"/>
    <w:rsid w:val="000F4597"/>
    <w:rsid w:val="00111C3D"/>
    <w:rsid w:val="001232AB"/>
    <w:rsid w:val="0012672D"/>
    <w:rsid w:val="001268C9"/>
    <w:rsid w:val="00126EFA"/>
    <w:rsid w:val="001345AC"/>
    <w:rsid w:val="001421D1"/>
    <w:rsid w:val="001509AF"/>
    <w:rsid w:val="0015457E"/>
    <w:rsid w:val="00174FD1"/>
    <w:rsid w:val="001919A4"/>
    <w:rsid w:val="00191CB0"/>
    <w:rsid w:val="001976E7"/>
    <w:rsid w:val="001C1A93"/>
    <w:rsid w:val="001D32B9"/>
    <w:rsid w:val="001F14A3"/>
    <w:rsid w:val="001F195E"/>
    <w:rsid w:val="002055FF"/>
    <w:rsid w:val="00211CB4"/>
    <w:rsid w:val="00220AAD"/>
    <w:rsid w:val="00240B69"/>
    <w:rsid w:val="00253C32"/>
    <w:rsid w:val="00284FCC"/>
    <w:rsid w:val="002870CD"/>
    <w:rsid w:val="002A3289"/>
    <w:rsid w:val="002B259B"/>
    <w:rsid w:val="002C41F8"/>
    <w:rsid w:val="002C4219"/>
    <w:rsid w:val="00313C5C"/>
    <w:rsid w:val="00341B89"/>
    <w:rsid w:val="00342C63"/>
    <w:rsid w:val="003467B0"/>
    <w:rsid w:val="00360ACB"/>
    <w:rsid w:val="00361425"/>
    <w:rsid w:val="00363B79"/>
    <w:rsid w:val="00395E43"/>
    <w:rsid w:val="003B3CBF"/>
    <w:rsid w:val="003C1B45"/>
    <w:rsid w:val="003C2113"/>
    <w:rsid w:val="003E26AB"/>
    <w:rsid w:val="004037D5"/>
    <w:rsid w:val="004367E1"/>
    <w:rsid w:val="00476B7A"/>
    <w:rsid w:val="00482C5E"/>
    <w:rsid w:val="00483248"/>
    <w:rsid w:val="00491CCD"/>
    <w:rsid w:val="004A2986"/>
    <w:rsid w:val="004A3180"/>
    <w:rsid w:val="004D7E62"/>
    <w:rsid w:val="004F4F60"/>
    <w:rsid w:val="00512BC8"/>
    <w:rsid w:val="00537A3A"/>
    <w:rsid w:val="00540969"/>
    <w:rsid w:val="00545F9B"/>
    <w:rsid w:val="0057726F"/>
    <w:rsid w:val="00577AE5"/>
    <w:rsid w:val="005875A9"/>
    <w:rsid w:val="00594B59"/>
    <w:rsid w:val="005972CF"/>
    <w:rsid w:val="005B6D93"/>
    <w:rsid w:val="005C50FE"/>
    <w:rsid w:val="005D1B2B"/>
    <w:rsid w:val="006125B2"/>
    <w:rsid w:val="006160CA"/>
    <w:rsid w:val="00636E19"/>
    <w:rsid w:val="00636FE5"/>
    <w:rsid w:val="006547B6"/>
    <w:rsid w:val="0065785B"/>
    <w:rsid w:val="0066292F"/>
    <w:rsid w:val="00681BFC"/>
    <w:rsid w:val="006A1531"/>
    <w:rsid w:val="006A5CD5"/>
    <w:rsid w:val="006D0A9F"/>
    <w:rsid w:val="006D3432"/>
    <w:rsid w:val="006F4B70"/>
    <w:rsid w:val="006F4C87"/>
    <w:rsid w:val="0070477B"/>
    <w:rsid w:val="0073073C"/>
    <w:rsid w:val="00754BEE"/>
    <w:rsid w:val="0076679D"/>
    <w:rsid w:val="00766A38"/>
    <w:rsid w:val="007970A0"/>
    <w:rsid w:val="007C1DF1"/>
    <w:rsid w:val="007C5043"/>
    <w:rsid w:val="007C70B5"/>
    <w:rsid w:val="007D71C9"/>
    <w:rsid w:val="007E6432"/>
    <w:rsid w:val="007F3A27"/>
    <w:rsid w:val="007F7C27"/>
    <w:rsid w:val="0080780F"/>
    <w:rsid w:val="00814CD6"/>
    <w:rsid w:val="008156F1"/>
    <w:rsid w:val="00816F9C"/>
    <w:rsid w:val="00820490"/>
    <w:rsid w:val="0083082F"/>
    <w:rsid w:val="0084550A"/>
    <w:rsid w:val="008731B9"/>
    <w:rsid w:val="00880E3B"/>
    <w:rsid w:val="00894460"/>
    <w:rsid w:val="008A5F37"/>
    <w:rsid w:val="008C6D29"/>
    <w:rsid w:val="008C7FC7"/>
    <w:rsid w:val="008E571A"/>
    <w:rsid w:val="008F3D76"/>
    <w:rsid w:val="0090451E"/>
    <w:rsid w:val="009269B5"/>
    <w:rsid w:val="00950D78"/>
    <w:rsid w:val="009614A9"/>
    <w:rsid w:val="00966523"/>
    <w:rsid w:val="009A08EA"/>
    <w:rsid w:val="009A6BDA"/>
    <w:rsid w:val="009B1F97"/>
    <w:rsid w:val="009F0A0E"/>
    <w:rsid w:val="00A076B5"/>
    <w:rsid w:val="00A22C8D"/>
    <w:rsid w:val="00A35072"/>
    <w:rsid w:val="00A367E4"/>
    <w:rsid w:val="00A552E3"/>
    <w:rsid w:val="00A83205"/>
    <w:rsid w:val="00AB51AD"/>
    <w:rsid w:val="00AF5855"/>
    <w:rsid w:val="00B10B11"/>
    <w:rsid w:val="00B405FB"/>
    <w:rsid w:val="00B516AB"/>
    <w:rsid w:val="00B53673"/>
    <w:rsid w:val="00B70C2D"/>
    <w:rsid w:val="00B83840"/>
    <w:rsid w:val="00B93F41"/>
    <w:rsid w:val="00B94D89"/>
    <w:rsid w:val="00BC4B6C"/>
    <w:rsid w:val="00BC7D78"/>
    <w:rsid w:val="00BD0860"/>
    <w:rsid w:val="00BD0A26"/>
    <w:rsid w:val="00BF1A3E"/>
    <w:rsid w:val="00BF66BB"/>
    <w:rsid w:val="00BF736F"/>
    <w:rsid w:val="00C16648"/>
    <w:rsid w:val="00C272AF"/>
    <w:rsid w:val="00C33803"/>
    <w:rsid w:val="00C47992"/>
    <w:rsid w:val="00C9374A"/>
    <w:rsid w:val="00CB0F43"/>
    <w:rsid w:val="00CC4377"/>
    <w:rsid w:val="00CD46EA"/>
    <w:rsid w:val="00CD6561"/>
    <w:rsid w:val="00CD65A4"/>
    <w:rsid w:val="00CE395D"/>
    <w:rsid w:val="00D1179B"/>
    <w:rsid w:val="00D20447"/>
    <w:rsid w:val="00D44E1B"/>
    <w:rsid w:val="00D633A6"/>
    <w:rsid w:val="00D83F4D"/>
    <w:rsid w:val="00D87737"/>
    <w:rsid w:val="00D95C33"/>
    <w:rsid w:val="00DA0C6C"/>
    <w:rsid w:val="00DC3F34"/>
    <w:rsid w:val="00DC5816"/>
    <w:rsid w:val="00DC7E2D"/>
    <w:rsid w:val="00DE0C90"/>
    <w:rsid w:val="00DF6200"/>
    <w:rsid w:val="00E00D85"/>
    <w:rsid w:val="00E03518"/>
    <w:rsid w:val="00E12B7B"/>
    <w:rsid w:val="00E3385F"/>
    <w:rsid w:val="00E366DB"/>
    <w:rsid w:val="00E61B5B"/>
    <w:rsid w:val="00E9072D"/>
    <w:rsid w:val="00EA7625"/>
    <w:rsid w:val="00EB1989"/>
    <w:rsid w:val="00EC6D94"/>
    <w:rsid w:val="00F225FC"/>
    <w:rsid w:val="00F457EE"/>
    <w:rsid w:val="00F6148F"/>
    <w:rsid w:val="00F62251"/>
    <w:rsid w:val="00F70289"/>
    <w:rsid w:val="00F763BF"/>
    <w:rsid w:val="00F943DA"/>
    <w:rsid w:val="00F96079"/>
    <w:rsid w:val="00FA4DA8"/>
    <w:rsid w:val="00FB4447"/>
    <w:rsid w:val="00FD6A67"/>
    <w:rsid w:val="00FD777D"/>
    <w:rsid w:val="00FF6110"/>
    <w:rsid w:val="00FF7D0A"/>
  </w:rsids>
  <m:mathPr>
    <m:mathFont m:val="Wingdings 2"/>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76B7A"/>
    <w:rPr>
      <w:rFonts w:ascii="Times New Roman" w:eastAsia="Times New Roman" w:hAnsi="Times New Roman" w:cs="Times New Roman"/>
      <w:lang w:val="en-US"/>
    </w:rPr>
  </w:style>
  <w:style w:type="paragraph" w:styleId="Ttulo2">
    <w:name w:val="heading 2"/>
    <w:basedOn w:val="Normal"/>
    <w:next w:val="Normal"/>
    <w:link w:val="Ttulo2Car"/>
    <w:rsid w:val="00E36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rsid w:val="00CD6561"/>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rsid w:val="00CD6561"/>
    <w:pPr>
      <w:keepNext/>
      <w:keepLines/>
      <w:spacing w:before="200"/>
      <w:outlineLvl w:val="5"/>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qFormat/>
    <w:rsid w:val="00B10B11"/>
    <w:pPr>
      <w:spacing w:before="240" w:after="60"/>
      <w:outlineLvl w:val="7"/>
    </w:pPr>
    <w:rPr>
      <w:i/>
      <w:iCs/>
      <w:lang w:val="es-ES" w:eastAsia="es-ES"/>
    </w:rPr>
  </w:style>
  <w:style w:type="paragraph" w:styleId="Ttulo9">
    <w:name w:val="heading 9"/>
    <w:basedOn w:val="Normal"/>
    <w:next w:val="Normal"/>
    <w:link w:val="Ttulo9Car"/>
    <w:rsid w:val="00CD6561"/>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p24">
    <w:name w:val="p24"/>
    <w:basedOn w:val="Normal"/>
    <w:rsid w:val="00476B7A"/>
    <w:pPr>
      <w:widowControl w:val="0"/>
      <w:tabs>
        <w:tab w:val="left" w:pos="1700"/>
        <w:tab w:val="left" w:pos="2360"/>
      </w:tabs>
      <w:spacing w:line="580" w:lineRule="atLeast"/>
      <w:ind w:left="864" w:hanging="576"/>
    </w:pPr>
    <w:rPr>
      <w:szCs w:val="20"/>
      <w:lang w:val="es-ES" w:eastAsia="es-ES"/>
    </w:rPr>
  </w:style>
  <w:style w:type="paragraph" w:styleId="Prrafodelista">
    <w:name w:val="List Paragraph"/>
    <w:basedOn w:val="Normal"/>
    <w:uiPriority w:val="34"/>
    <w:qFormat/>
    <w:rsid w:val="00636E19"/>
    <w:pPr>
      <w:ind w:left="720"/>
      <w:contextualSpacing/>
    </w:pPr>
  </w:style>
  <w:style w:type="paragraph" w:customStyle="1" w:styleId="p10">
    <w:name w:val="p10"/>
    <w:basedOn w:val="Normal"/>
    <w:rsid w:val="007F7C27"/>
    <w:pPr>
      <w:widowControl w:val="0"/>
      <w:spacing w:line="580" w:lineRule="atLeast"/>
      <w:ind w:left="1008" w:hanging="432"/>
    </w:pPr>
    <w:rPr>
      <w:szCs w:val="20"/>
      <w:lang w:val="es-ES" w:eastAsia="es-ES"/>
    </w:rPr>
  </w:style>
  <w:style w:type="character" w:customStyle="1" w:styleId="Ttulo8Car">
    <w:name w:val="Título 8 Car"/>
    <w:basedOn w:val="Fuentedeprrafopredeter"/>
    <w:link w:val="Ttulo8"/>
    <w:rsid w:val="00B10B11"/>
    <w:rPr>
      <w:rFonts w:ascii="Times New Roman" w:eastAsia="Times New Roman" w:hAnsi="Times New Roman" w:cs="Times New Roman"/>
      <w:i/>
      <w:iCs/>
      <w:lang w:val="es-ES" w:eastAsia="es-ES"/>
    </w:rPr>
  </w:style>
  <w:style w:type="character" w:styleId="Hipervnculo">
    <w:name w:val="Hyperlink"/>
    <w:basedOn w:val="Fuentedeprrafopredeter"/>
    <w:rsid w:val="00191CB0"/>
    <w:rPr>
      <w:color w:val="0000FF" w:themeColor="hyperlink"/>
      <w:u w:val="single"/>
    </w:rPr>
  </w:style>
  <w:style w:type="character" w:customStyle="1" w:styleId="Ttulo2Car">
    <w:name w:val="Título 2 Car"/>
    <w:basedOn w:val="Fuentedeprrafopredeter"/>
    <w:link w:val="Ttulo2"/>
    <w:rsid w:val="00E366DB"/>
    <w:rPr>
      <w:rFonts w:asciiTheme="majorHAnsi" w:eastAsiaTheme="majorEastAsia" w:hAnsiTheme="majorHAnsi" w:cstheme="majorBidi"/>
      <w:b/>
      <w:bCs/>
      <w:color w:val="4F81BD" w:themeColor="accent1"/>
      <w:sz w:val="26"/>
      <w:szCs w:val="26"/>
      <w:lang w:val="en-US"/>
    </w:rPr>
  </w:style>
  <w:style w:type="character" w:customStyle="1" w:styleId="Ttulo5Car">
    <w:name w:val="Título 5 Car"/>
    <w:basedOn w:val="Fuentedeprrafopredeter"/>
    <w:link w:val="Ttulo5"/>
    <w:rsid w:val="00CD6561"/>
    <w:rPr>
      <w:rFonts w:asciiTheme="majorHAnsi" w:eastAsiaTheme="majorEastAsia" w:hAnsiTheme="majorHAnsi" w:cstheme="majorBidi"/>
      <w:color w:val="244061" w:themeColor="accent1" w:themeShade="80"/>
      <w:lang w:val="en-US"/>
    </w:rPr>
  </w:style>
  <w:style w:type="character" w:customStyle="1" w:styleId="Ttulo6Car">
    <w:name w:val="Título 6 Car"/>
    <w:basedOn w:val="Fuentedeprrafopredeter"/>
    <w:link w:val="Ttulo6"/>
    <w:rsid w:val="00CD6561"/>
    <w:rPr>
      <w:rFonts w:asciiTheme="majorHAnsi" w:eastAsiaTheme="majorEastAsia" w:hAnsiTheme="majorHAnsi" w:cstheme="majorBidi"/>
      <w:i/>
      <w:iCs/>
      <w:color w:val="244061" w:themeColor="accent1" w:themeShade="80"/>
      <w:lang w:val="en-US"/>
    </w:rPr>
  </w:style>
  <w:style w:type="character" w:customStyle="1" w:styleId="Ttulo9Car">
    <w:name w:val="Título 9 Car"/>
    <w:basedOn w:val="Fuentedeprrafopredeter"/>
    <w:link w:val="Ttulo9"/>
    <w:rsid w:val="00CD6561"/>
    <w:rPr>
      <w:rFonts w:asciiTheme="majorHAnsi" w:eastAsiaTheme="majorEastAsia" w:hAnsiTheme="majorHAnsi" w:cstheme="majorBidi"/>
      <w:i/>
      <w:iCs/>
      <w:color w:val="363636" w:themeColor="text1" w:themeTint="C9"/>
      <w:sz w:val="20"/>
      <w:szCs w:val="20"/>
      <w:lang w:val="en-US"/>
    </w:rPr>
  </w:style>
  <w:style w:type="paragraph" w:customStyle="1" w:styleId="SINFORMATO">
    <w:name w:val="SINFORMATO"/>
    <w:basedOn w:val="Normal"/>
    <w:rsid w:val="00CD6561"/>
    <w:pPr>
      <w:spacing w:line="360" w:lineRule="auto"/>
      <w:jc w:val="both"/>
    </w:pPr>
    <w:rPr>
      <w:rFonts w:ascii="Arial" w:eastAsia="Calibri" w:hAnsi="Arial" w:cs="Arial"/>
      <w:lang w:val="es-CR" w:eastAsia="es-CR"/>
    </w:rPr>
  </w:style>
  <w:style w:type="paragraph" w:customStyle="1" w:styleId="FRANCES">
    <w:name w:val="FRANCES"/>
    <w:basedOn w:val="Normal"/>
    <w:rsid w:val="00CD6561"/>
    <w:pPr>
      <w:spacing w:line="360" w:lineRule="auto"/>
      <w:ind w:left="284" w:hanging="284"/>
      <w:jc w:val="both"/>
    </w:pPr>
    <w:rPr>
      <w:rFonts w:ascii="Arial" w:eastAsia="Calibri" w:hAnsi="Arial" w:cs="Arial"/>
      <w:lang w:val="es-CR" w:eastAsia="es-CR"/>
    </w:rPr>
  </w:style>
  <w:style w:type="paragraph" w:styleId="Piedepgina">
    <w:name w:val="footer"/>
    <w:basedOn w:val="Normal"/>
    <w:link w:val="PiedepginaCar"/>
    <w:rsid w:val="00DE0C90"/>
    <w:pPr>
      <w:tabs>
        <w:tab w:val="center" w:pos="4252"/>
        <w:tab w:val="right" w:pos="8504"/>
      </w:tabs>
    </w:pPr>
  </w:style>
  <w:style w:type="character" w:customStyle="1" w:styleId="PiedepginaCar">
    <w:name w:val="Pie de página Car"/>
    <w:basedOn w:val="Fuentedeprrafopredeter"/>
    <w:link w:val="Piedepgina"/>
    <w:rsid w:val="00DE0C90"/>
    <w:rPr>
      <w:rFonts w:ascii="Times New Roman" w:eastAsia="Times New Roman" w:hAnsi="Times New Roman" w:cs="Times New Roman"/>
      <w:lang w:val="en-US"/>
    </w:rPr>
  </w:style>
  <w:style w:type="character" w:styleId="Nmerodepgina">
    <w:name w:val="page number"/>
    <w:basedOn w:val="Fuentedeprrafopredeter"/>
    <w:rsid w:val="00DE0C90"/>
  </w:style>
  <w:style w:type="paragraph" w:styleId="Textodeglobo">
    <w:name w:val="Balloon Text"/>
    <w:basedOn w:val="Normal"/>
    <w:link w:val="TextodegloboCar"/>
    <w:semiHidden/>
    <w:unhideWhenUsed/>
    <w:rsid w:val="00240B69"/>
    <w:rPr>
      <w:rFonts w:ascii="Segoe UI" w:hAnsi="Segoe UI" w:cs="Segoe UI"/>
      <w:sz w:val="18"/>
      <w:szCs w:val="18"/>
    </w:rPr>
  </w:style>
  <w:style w:type="character" w:customStyle="1" w:styleId="TextodegloboCar">
    <w:name w:val="Texto de globo Car"/>
    <w:basedOn w:val="Fuentedeprrafopredeter"/>
    <w:link w:val="Textodeglobo"/>
    <w:semiHidden/>
    <w:rsid w:val="00240B69"/>
    <w:rPr>
      <w:rFonts w:ascii="Segoe UI" w:eastAsia="Times New Roman" w:hAnsi="Segoe UI" w:cs="Segoe UI"/>
      <w:sz w:val="18"/>
      <w:szCs w:val="18"/>
      <w:lang w:val="en-US"/>
    </w:rPr>
  </w:style>
  <w:style w:type="paragraph" w:styleId="Ttulo">
    <w:name w:val="Title"/>
    <w:basedOn w:val="Normal"/>
    <w:link w:val="TtuloCar"/>
    <w:qFormat/>
    <w:rsid w:val="00240B69"/>
    <w:pPr>
      <w:jc w:val="center"/>
    </w:pPr>
    <w:rPr>
      <w:b/>
      <w:sz w:val="32"/>
      <w:szCs w:val="20"/>
      <w:lang w:val="es-ES" w:eastAsia="es-ES"/>
    </w:rPr>
  </w:style>
  <w:style w:type="character" w:customStyle="1" w:styleId="TtuloCar">
    <w:name w:val="Título Car"/>
    <w:basedOn w:val="Fuentedeprrafopredeter"/>
    <w:link w:val="Ttulo"/>
    <w:rsid w:val="00240B69"/>
    <w:rPr>
      <w:rFonts w:ascii="Times New Roman" w:eastAsia="Times New Roman" w:hAnsi="Times New Roman" w:cs="Times New Roman"/>
      <w:b/>
      <w:sz w:val="32"/>
      <w:szCs w:val="20"/>
      <w:lang w:val="es-ES" w:eastAsia="es-ES"/>
    </w:rPr>
  </w:style>
  <w:style w:type="paragraph" w:styleId="Textosinformato">
    <w:name w:val="Plain Text"/>
    <w:basedOn w:val="Normal"/>
    <w:link w:val="TextosinformatoCar"/>
    <w:rsid w:val="001919A4"/>
    <w:rPr>
      <w:rFonts w:ascii="Courier New" w:hAnsi="Courier New" w:cs="Courier New"/>
      <w:sz w:val="20"/>
      <w:szCs w:val="20"/>
      <w:lang w:val="es-CR" w:eastAsia="es-CR"/>
    </w:rPr>
  </w:style>
  <w:style w:type="character" w:customStyle="1" w:styleId="TextosinformatoCar">
    <w:name w:val="Texto sin formato Car"/>
    <w:basedOn w:val="Fuentedeprrafopredeter"/>
    <w:link w:val="Textosinformato"/>
    <w:rsid w:val="001919A4"/>
    <w:rPr>
      <w:rFonts w:ascii="Courier New" w:eastAsia="Times New Roman" w:hAnsi="Courier New" w:cs="Courier New"/>
      <w:sz w:val="20"/>
      <w:szCs w:val="20"/>
      <w:lang w:val="es-CR" w:eastAsia="es-CR"/>
    </w:rPr>
  </w:style>
  <w:style w:type="character" w:customStyle="1" w:styleId="f">
    <w:name w:val="f"/>
    <w:rsid w:val="00AB51AD"/>
  </w:style>
  <w:style w:type="table" w:styleId="Tablaconcuadrcula">
    <w:name w:val="Table Grid"/>
    <w:basedOn w:val="Tablanormal"/>
    <w:rsid w:val="007C1D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n">
    <w:name w:val="Revision"/>
    <w:hidden/>
    <w:semiHidden/>
    <w:rsid w:val="00010298"/>
    <w:rPr>
      <w:rFonts w:ascii="Times New Roman" w:eastAsia="Times New Roman" w:hAnsi="Times New Roman" w:cs="Times New Roman"/>
      <w:lang w:val="en-US"/>
    </w:rPr>
  </w:style>
  <w:style w:type="paragraph" w:styleId="Encabezado">
    <w:name w:val="header"/>
    <w:basedOn w:val="Normal"/>
    <w:link w:val="EncabezadoCar"/>
    <w:semiHidden/>
    <w:unhideWhenUsed/>
    <w:rsid w:val="00A35072"/>
    <w:pPr>
      <w:tabs>
        <w:tab w:val="center" w:pos="4252"/>
        <w:tab w:val="right" w:pos="8504"/>
      </w:tabs>
    </w:pPr>
  </w:style>
  <w:style w:type="character" w:customStyle="1" w:styleId="EncabezadoCar">
    <w:name w:val="Encabezado Car"/>
    <w:basedOn w:val="Fuentedeprrafopredeter"/>
    <w:link w:val="Encabezado"/>
    <w:semiHidden/>
    <w:rsid w:val="00A35072"/>
    <w:rPr>
      <w:rFonts w:ascii="Times New Roman" w:eastAsia="Times New Roman" w:hAnsi="Times New Roman" w:cs="Times New Roman"/>
      <w:lang w:val="en-US"/>
    </w:rPr>
  </w:style>
  <w:style w:type="character" w:styleId="Hipervnculovisitado">
    <w:name w:val="FollowedHyperlink"/>
    <w:basedOn w:val="Fuentedeprrafopredeter"/>
    <w:rsid w:val="006578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Vicky.cajiao@gmail.com" TargetMode="External"/><Relationship Id="rId9" Type="http://schemas.openxmlformats.org/officeDocument/2006/relationships/hyperlink" Target="http://www.pgrweb.go.cr/scij/"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11</Pages>
  <Words>3644</Words>
  <Characters>20771</Characters>
  <Application>Microsoft Macintosh Word</Application>
  <DocSecurity>0</DocSecurity>
  <Lines>173</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Vicky</Company>
  <LinksUpToDate>false</LinksUpToDate>
  <CharactersWithSpaces>25508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Cajiao</dc:creator>
  <cp:keywords/>
  <cp:lastModifiedBy>Vicky Cajiao</cp:lastModifiedBy>
  <cp:revision>22</cp:revision>
  <cp:lastPrinted>2019-01-25T01:00:00Z</cp:lastPrinted>
  <dcterms:created xsi:type="dcterms:W3CDTF">2019-01-15T01:32:00Z</dcterms:created>
  <dcterms:modified xsi:type="dcterms:W3CDTF">2019-01-25T01:49:00Z</dcterms:modified>
</cp:coreProperties>
</file>